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1DC27572"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2D3243">
        <w:rPr>
          <w:b/>
          <w:sz w:val="32"/>
          <w:szCs w:val="32"/>
        </w:rPr>
        <w:t>3</w:t>
      </w:r>
      <w:r w:rsidRPr="002027CA">
        <w:rPr>
          <w:b/>
          <w:sz w:val="32"/>
          <w:szCs w:val="32"/>
        </w:rPr>
        <w:t>-</w:t>
      </w:r>
      <w:r w:rsidR="00810975">
        <w:rPr>
          <w:b/>
          <w:sz w:val="32"/>
          <w:szCs w:val="32"/>
        </w:rPr>
        <w:t>S</w:t>
      </w:r>
      <w:r w:rsidRPr="002027CA">
        <w:rPr>
          <w:b/>
          <w:sz w:val="32"/>
          <w:szCs w:val="32"/>
        </w:rPr>
        <w:t>/202</w:t>
      </w:r>
      <w:r w:rsidR="002D3243">
        <w:rPr>
          <w:b/>
          <w:sz w:val="32"/>
          <w:szCs w:val="32"/>
        </w:rPr>
        <w:t>3</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644E77E1" w14:textId="77777777" w:rsidR="00400FBE" w:rsidRPr="00400FBE" w:rsidRDefault="00400FBE" w:rsidP="00400FBE">
      <w:pPr>
        <w:jc w:val="center"/>
        <w:rPr>
          <w:b/>
          <w:bCs/>
          <w:color w:val="000000" w:themeColor="text1"/>
          <w:sz w:val="44"/>
          <w:szCs w:val="44"/>
        </w:rPr>
      </w:pPr>
      <w:r w:rsidRPr="00400FBE">
        <w:rPr>
          <w:b/>
          <w:bCs/>
          <w:color w:val="000000" w:themeColor="text1"/>
          <w:sz w:val="44"/>
          <w:szCs w:val="44"/>
        </w:rPr>
        <w:t>PREVZEM IN ODSTRANJEVANJE MULJA IZ ČISTILNIH NAPRAV IN VODARN</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1E79AB0E"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415837">
        <w:t>NOVEMBER</w:t>
      </w:r>
      <w:r w:rsidRPr="002027CA">
        <w:t xml:space="preserve"> 20</w:t>
      </w:r>
      <w:r w:rsidR="00D1006A">
        <w:t>2</w:t>
      </w:r>
      <w:r w:rsidR="002D3243">
        <w:t>3</w:t>
      </w:r>
    </w:p>
    <w:p w14:paraId="5743BB8A" w14:textId="77777777" w:rsidR="003176B0" w:rsidRDefault="003176B0" w:rsidP="00B51225"/>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2AA90BB7" w14:textId="6C39F1C9" w:rsidR="00FC6950" w:rsidRDefault="00425DAA" w:rsidP="00652C5C">
      <w:pPr>
        <w:suppressAutoHyphens w:val="0"/>
        <w:autoSpaceDN/>
        <w:spacing w:line="260" w:lineRule="atLeast"/>
        <w:jc w:val="both"/>
        <w:textAlignment w:val="auto"/>
        <w:rPr>
          <w:rFonts w:eastAsia="Calibri"/>
          <w:sz w:val="21"/>
          <w:szCs w:val="21"/>
          <w:lang w:eastAsia="en-US"/>
        </w:rPr>
      </w:pPr>
      <w:r w:rsidRPr="00FC6950">
        <w:rPr>
          <w:rFonts w:eastAsia="Calibri"/>
          <w:sz w:val="21"/>
          <w:szCs w:val="21"/>
          <w:lang w:eastAsia="en-US"/>
        </w:rPr>
        <w:t xml:space="preserve">Predmetno javno naročilo se izvaja kot </w:t>
      </w:r>
      <w:r w:rsidR="00FC6950" w:rsidRPr="00FC6950">
        <w:rPr>
          <w:rFonts w:eastAsia="Calibri"/>
          <w:sz w:val="21"/>
          <w:szCs w:val="21"/>
          <w:lang w:eastAsia="en-US"/>
        </w:rPr>
        <w:t xml:space="preserve">skupno </w:t>
      </w:r>
      <w:r w:rsidRPr="00FC6950">
        <w:rPr>
          <w:rFonts w:eastAsia="Calibri"/>
          <w:sz w:val="21"/>
          <w:szCs w:val="21"/>
          <w:lang w:eastAsia="en-US"/>
        </w:rPr>
        <w:t>javno naročilo naročnikov</w:t>
      </w:r>
      <w:r w:rsidR="00FC6950" w:rsidRPr="00FC6950">
        <w:rPr>
          <w:rFonts w:eastAsia="Calibri"/>
          <w:sz w:val="21"/>
          <w:szCs w:val="21"/>
          <w:lang w:eastAsia="en-US"/>
        </w:rPr>
        <w:t>:</w:t>
      </w:r>
      <w:r w:rsidRPr="00FC6950">
        <w:rPr>
          <w:rFonts w:eastAsia="Calibri"/>
          <w:sz w:val="21"/>
          <w:szCs w:val="21"/>
          <w:lang w:eastAsia="en-US"/>
        </w:rPr>
        <w:t xml:space="preserve"> </w:t>
      </w:r>
    </w:p>
    <w:p w14:paraId="05FD9333" w14:textId="77777777" w:rsidR="001C0B8A" w:rsidRPr="00FC6950" w:rsidRDefault="001C0B8A" w:rsidP="00652C5C">
      <w:pPr>
        <w:suppressAutoHyphens w:val="0"/>
        <w:autoSpaceDN/>
        <w:spacing w:line="260" w:lineRule="atLeast"/>
        <w:jc w:val="both"/>
        <w:textAlignment w:val="auto"/>
        <w:rPr>
          <w:rFonts w:eastAsia="Calibri"/>
          <w:sz w:val="21"/>
          <w:szCs w:val="21"/>
          <w:lang w:eastAsia="en-US"/>
        </w:rPr>
      </w:pPr>
    </w:p>
    <w:p w14:paraId="2CA4381C" w14:textId="1914734E" w:rsidR="00FC6950" w:rsidRPr="00801AB9" w:rsidRDefault="00425DAA" w:rsidP="00FC6950">
      <w:pPr>
        <w:pStyle w:val="Odstavekseznama"/>
        <w:numPr>
          <w:ilvl w:val="0"/>
          <w:numId w:val="34"/>
        </w:numPr>
        <w:suppressAutoHyphens w:val="0"/>
        <w:autoSpaceDN/>
        <w:spacing w:line="260" w:lineRule="atLeast"/>
        <w:jc w:val="both"/>
        <w:textAlignment w:val="auto"/>
        <w:rPr>
          <w:rFonts w:ascii="Arial" w:hAnsi="Arial" w:cs="Arial"/>
          <w:b/>
          <w:bCs/>
          <w:sz w:val="21"/>
          <w:szCs w:val="21"/>
        </w:rPr>
      </w:pPr>
      <w:r w:rsidRPr="00801AB9">
        <w:rPr>
          <w:rFonts w:ascii="Arial" w:hAnsi="Arial" w:cs="Arial"/>
          <w:b/>
          <w:bCs/>
          <w:sz w:val="21"/>
          <w:szCs w:val="21"/>
        </w:rPr>
        <w:t>Komunala Novo mesto d.o.o.</w:t>
      </w:r>
      <w:r w:rsidR="00797A94" w:rsidRPr="00801AB9">
        <w:rPr>
          <w:rFonts w:ascii="Arial" w:hAnsi="Arial" w:cs="Arial"/>
          <w:b/>
          <w:bCs/>
          <w:sz w:val="21"/>
          <w:szCs w:val="21"/>
        </w:rPr>
        <w:t xml:space="preserve">, Podbevškova ulica 12, Novo mesto (kontaktna oseba naročnika: Eva Filej Rudman, </w:t>
      </w:r>
      <w:hyperlink r:id="rId10" w:history="1">
        <w:r w:rsidR="00797A94" w:rsidRPr="00801AB9">
          <w:rPr>
            <w:rStyle w:val="Hiperpovezava"/>
            <w:rFonts w:ascii="Arial" w:hAnsi="Arial" w:cs="Arial"/>
            <w:b/>
            <w:bCs/>
            <w:sz w:val="21"/>
            <w:szCs w:val="21"/>
          </w:rPr>
          <w:t>eva.filejrudman@komunala-nm.si</w:t>
        </w:r>
      </w:hyperlink>
      <w:r w:rsidR="00797A94" w:rsidRPr="00801AB9">
        <w:rPr>
          <w:rFonts w:ascii="Arial" w:hAnsi="Arial" w:cs="Arial"/>
          <w:b/>
          <w:bCs/>
          <w:sz w:val="21"/>
          <w:szCs w:val="21"/>
        </w:rPr>
        <w:t xml:space="preserve"> )</w:t>
      </w:r>
      <w:r w:rsidR="00801AB9">
        <w:rPr>
          <w:rFonts w:ascii="Arial" w:hAnsi="Arial" w:cs="Arial"/>
          <w:b/>
          <w:bCs/>
          <w:sz w:val="21"/>
          <w:szCs w:val="21"/>
        </w:rPr>
        <w:t xml:space="preserve"> – SKLOP 1, 2, 3 in 4.</w:t>
      </w:r>
    </w:p>
    <w:p w14:paraId="216686ED" w14:textId="77777777" w:rsidR="00F94B9E" w:rsidRPr="00801AB9" w:rsidRDefault="00F94B9E" w:rsidP="00F94B9E">
      <w:pPr>
        <w:pStyle w:val="Odstavekseznama"/>
        <w:suppressAutoHyphens w:val="0"/>
        <w:autoSpaceDN/>
        <w:spacing w:line="260" w:lineRule="atLeast"/>
        <w:jc w:val="both"/>
        <w:textAlignment w:val="auto"/>
        <w:rPr>
          <w:rFonts w:ascii="Arial" w:hAnsi="Arial" w:cs="Arial"/>
          <w:b/>
          <w:bCs/>
          <w:sz w:val="21"/>
          <w:szCs w:val="21"/>
        </w:rPr>
      </w:pPr>
    </w:p>
    <w:p w14:paraId="5058BF44" w14:textId="40982DF5" w:rsidR="00425DAA" w:rsidRPr="00801AB9" w:rsidRDefault="005D61A4" w:rsidP="005D61A4">
      <w:pPr>
        <w:pStyle w:val="Odstavekseznama"/>
        <w:numPr>
          <w:ilvl w:val="0"/>
          <w:numId w:val="34"/>
        </w:numPr>
        <w:suppressAutoHyphens w:val="0"/>
        <w:autoSpaceDN/>
        <w:spacing w:line="260" w:lineRule="atLeast"/>
        <w:jc w:val="both"/>
        <w:textAlignment w:val="auto"/>
        <w:rPr>
          <w:rFonts w:ascii="Arial" w:eastAsia="Times New Roman" w:hAnsi="Arial" w:cs="Arial"/>
          <w:b/>
          <w:bCs/>
          <w:color w:val="3E3E3E"/>
          <w:sz w:val="21"/>
          <w:szCs w:val="21"/>
          <w:bdr w:val="none" w:sz="0" w:space="0" w:color="auto" w:frame="1"/>
          <w:shd w:val="clear" w:color="auto" w:fill="FFFFFF"/>
          <w:lang w:eastAsia="sl-SI"/>
        </w:rPr>
      </w:pPr>
      <w:bookmarkStart w:id="2" w:name="_Hlk118875665"/>
      <w:r w:rsidRPr="00801AB9">
        <w:rPr>
          <w:rStyle w:val="Krepko"/>
          <w:rFonts w:ascii="Arial" w:hAnsi="Arial" w:cs="Arial"/>
          <w:color w:val="3E3E3E"/>
          <w:sz w:val="21"/>
          <w:szCs w:val="21"/>
          <w:bdr w:val="none" w:sz="0" w:space="0" w:color="auto" w:frame="1"/>
          <w:shd w:val="clear" w:color="auto" w:fill="FFFFFF"/>
        </w:rPr>
        <w:t>Javno podjetje VODOVODI IN KANALIZACIJA NOVA GORICA, d.d.</w:t>
      </w:r>
      <w:r w:rsidR="006F2773" w:rsidRPr="00801AB9">
        <w:rPr>
          <w:rStyle w:val="Krepko"/>
          <w:rFonts w:ascii="Arial" w:hAnsi="Arial" w:cs="Arial"/>
          <w:color w:val="3E3E3E"/>
          <w:sz w:val="21"/>
          <w:szCs w:val="21"/>
          <w:bdr w:val="none" w:sz="0" w:space="0" w:color="auto" w:frame="1"/>
          <w:shd w:val="clear" w:color="auto" w:fill="FFFFFF"/>
        </w:rPr>
        <w:t xml:space="preserve">, </w:t>
      </w:r>
      <w:bookmarkEnd w:id="2"/>
      <w:r w:rsidR="00F94B9E" w:rsidRPr="00801AB9">
        <w:rPr>
          <w:rFonts w:ascii="Arial" w:hAnsi="Arial" w:cs="Arial"/>
          <w:b/>
          <w:bCs/>
          <w:color w:val="3E3E3E"/>
          <w:sz w:val="21"/>
          <w:szCs w:val="21"/>
          <w:bdr w:val="none" w:sz="0" w:space="0" w:color="auto" w:frame="1"/>
          <w:shd w:val="clear" w:color="auto" w:fill="FFFFFF"/>
        </w:rPr>
        <w:t xml:space="preserve">Kromberk, Cesta 25. junija 1b, 5000 Nova Gorica (kontaktna oseba naročnika: </w:t>
      </w:r>
      <w:r w:rsidR="00350371" w:rsidRPr="00801AB9">
        <w:rPr>
          <w:rFonts w:ascii="Arial" w:hAnsi="Arial" w:cs="Arial"/>
          <w:b/>
          <w:bCs/>
          <w:color w:val="3E3E3E"/>
          <w:sz w:val="21"/>
          <w:szCs w:val="21"/>
          <w:bdr w:val="none" w:sz="0" w:space="0" w:color="auto" w:frame="1"/>
          <w:shd w:val="clear" w:color="auto" w:fill="FFFFFF"/>
        </w:rPr>
        <w:t xml:space="preserve">Mojca Lapajne, </w:t>
      </w:r>
      <w:hyperlink r:id="rId11" w:history="1">
        <w:r w:rsidR="00F51329" w:rsidRPr="00801AB9">
          <w:rPr>
            <w:rStyle w:val="Hiperpovezava"/>
            <w:rFonts w:ascii="Arial" w:hAnsi="Arial" w:cs="Arial"/>
            <w:b/>
            <w:bCs/>
            <w:sz w:val="21"/>
            <w:szCs w:val="21"/>
            <w:bdr w:val="none" w:sz="0" w:space="0" w:color="auto" w:frame="1"/>
            <w:shd w:val="clear" w:color="auto" w:fill="FFFFFF"/>
          </w:rPr>
          <w:t>info@vik-ng.si</w:t>
        </w:r>
      </w:hyperlink>
      <w:r w:rsidR="00F51329" w:rsidRPr="00801AB9">
        <w:rPr>
          <w:rFonts w:ascii="Arial" w:hAnsi="Arial" w:cs="Arial"/>
          <w:b/>
          <w:bCs/>
          <w:color w:val="3E3E3E"/>
          <w:sz w:val="21"/>
          <w:szCs w:val="21"/>
          <w:bdr w:val="none" w:sz="0" w:space="0" w:color="auto" w:frame="1"/>
          <w:shd w:val="clear" w:color="auto" w:fill="FFFFFF"/>
        </w:rPr>
        <w:t xml:space="preserve"> )</w:t>
      </w:r>
      <w:r w:rsidR="00801AB9">
        <w:rPr>
          <w:rFonts w:ascii="Arial" w:hAnsi="Arial" w:cs="Arial"/>
          <w:b/>
          <w:bCs/>
          <w:color w:val="3E3E3E"/>
          <w:sz w:val="21"/>
          <w:szCs w:val="21"/>
          <w:bdr w:val="none" w:sz="0" w:space="0" w:color="auto" w:frame="1"/>
          <w:shd w:val="clear" w:color="auto" w:fill="FFFFFF"/>
        </w:rPr>
        <w:t xml:space="preserve"> – SKLOP 5 in 6.</w:t>
      </w:r>
    </w:p>
    <w:p w14:paraId="5382784E" w14:textId="77777777" w:rsidR="005D61A4" w:rsidRPr="00F94B9E" w:rsidRDefault="005D61A4" w:rsidP="00652C5C">
      <w:pPr>
        <w:suppressAutoHyphens w:val="0"/>
        <w:autoSpaceDN/>
        <w:spacing w:line="260" w:lineRule="atLeast"/>
        <w:jc w:val="both"/>
        <w:textAlignment w:val="auto"/>
        <w:rPr>
          <w:rFonts w:eastAsia="Calibri"/>
          <w:sz w:val="21"/>
          <w:szCs w:val="21"/>
          <w:lang w:eastAsia="en-US"/>
        </w:rPr>
      </w:pPr>
    </w:p>
    <w:p w14:paraId="34380CA3" w14:textId="2866B8F9"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3" w:name="_Toc336851730"/>
      <w:bookmarkStart w:id="4" w:name="_Toc336851778"/>
      <w:bookmarkStart w:id="5" w:name="_Toc509672544"/>
      <w:bookmarkStart w:id="6" w:name="_Toc94187042"/>
      <w:r w:rsidRPr="009762DD">
        <w:rPr>
          <w:rFonts w:eastAsia="Calibri" w:cs="Times New Roman"/>
          <w:sz w:val="21"/>
          <w:szCs w:val="21"/>
          <w:lang w:eastAsia="en-US"/>
        </w:rPr>
        <w:t>Na podlagi medsebojnega pooblastila in sklepa o začetku postopka javnega naročila, predmetno javno naročilo izvaja Komunala Novo mesto d.o.o.,</w:t>
      </w:r>
      <w:r>
        <w:rPr>
          <w:rFonts w:eastAsia="Calibri" w:cs="Times New Roman"/>
          <w:sz w:val="21"/>
          <w:szCs w:val="21"/>
          <w:lang w:eastAsia="en-US"/>
        </w:rPr>
        <w:t xml:space="preserve"> </w:t>
      </w:r>
      <w:r w:rsidRPr="0087213F">
        <w:rPr>
          <w:rFonts w:eastAsia="Calibri" w:cs="Times New Roman"/>
          <w:sz w:val="21"/>
          <w:szCs w:val="21"/>
          <w:lang w:eastAsia="en-US"/>
        </w:rPr>
        <w:t>Podbevškova ulica 12, 8000 Novo mesto</w:t>
      </w:r>
      <w:r w:rsidRPr="0087213F">
        <w:rPr>
          <w:rFonts w:eastAsia="Calibri" w:cs="Times New Roman"/>
          <w:i/>
          <w:sz w:val="21"/>
          <w:szCs w:val="21"/>
          <w:lang w:eastAsia="en-US"/>
        </w:rPr>
        <w:t xml:space="preserve"> </w:t>
      </w:r>
      <w:r w:rsidRPr="0087213F">
        <w:rPr>
          <w:rFonts w:eastAsia="Calibri" w:cs="Times New Roman"/>
          <w:sz w:val="21"/>
          <w:szCs w:val="21"/>
          <w:lang w:eastAsia="en-US"/>
        </w:rPr>
        <w:t>(v nadaljevanju: naročnik)</w:t>
      </w:r>
      <w:r>
        <w:rPr>
          <w:rFonts w:eastAsia="Calibri" w:cs="Times New Roman"/>
          <w:sz w:val="21"/>
          <w:szCs w:val="21"/>
          <w:lang w:eastAsia="en-US"/>
        </w:rPr>
        <w:t>,</w:t>
      </w:r>
      <w:r w:rsidRPr="0087213F">
        <w:rPr>
          <w:sz w:val="21"/>
          <w:szCs w:val="21"/>
        </w:rPr>
        <w:t xml:space="preserve"> </w:t>
      </w:r>
      <w:r>
        <w:rPr>
          <w:sz w:val="21"/>
          <w:szCs w:val="21"/>
        </w:rPr>
        <w:t>k</w:t>
      </w:r>
      <w:r w:rsidRPr="0087213F">
        <w:rPr>
          <w:rFonts w:eastAsia="Calibri" w:cs="Times New Roman"/>
          <w:sz w:val="21"/>
          <w:szCs w:val="21"/>
          <w:lang w:eastAsia="en-US"/>
        </w:rPr>
        <w:t>ontaktna oseba naročnika: Eva Filej Rudman</w:t>
      </w:r>
      <w:r>
        <w:rPr>
          <w:rFonts w:eastAsia="Calibri" w:cs="Times New Roman"/>
          <w:sz w:val="21"/>
          <w:szCs w:val="21"/>
          <w:lang w:eastAsia="en-US"/>
        </w:rPr>
        <w:t>, t</w:t>
      </w:r>
      <w:r w:rsidRPr="0087213F">
        <w:rPr>
          <w:rFonts w:eastAsia="Calibri" w:cs="Times New Roman"/>
          <w:sz w:val="21"/>
          <w:szCs w:val="21"/>
          <w:lang w:eastAsia="en-US"/>
        </w:rPr>
        <w:t>elefon: +386 073932466</w:t>
      </w:r>
      <w:r>
        <w:rPr>
          <w:rFonts w:eastAsia="Calibri" w:cs="Times New Roman"/>
          <w:sz w:val="21"/>
          <w:szCs w:val="21"/>
          <w:lang w:eastAsia="en-US"/>
        </w:rPr>
        <w:t>, f</w:t>
      </w:r>
      <w:r w:rsidRPr="0087213F">
        <w:rPr>
          <w:rFonts w:eastAsia="Calibri" w:cs="Times New Roman"/>
          <w:sz w:val="21"/>
          <w:szCs w:val="21"/>
          <w:lang w:eastAsia="en-US"/>
        </w:rPr>
        <w:t>ax: +386 073932500</w:t>
      </w:r>
      <w:r>
        <w:rPr>
          <w:rFonts w:eastAsia="Calibri" w:cs="Times New Roman"/>
          <w:sz w:val="21"/>
          <w:szCs w:val="21"/>
          <w:lang w:eastAsia="en-US"/>
        </w:rPr>
        <w:t>, e</w:t>
      </w:r>
      <w:r w:rsidRPr="0087213F">
        <w:rPr>
          <w:rFonts w:eastAsia="Calibri" w:cs="Times New Roman"/>
          <w:sz w:val="21"/>
          <w:szCs w:val="21"/>
          <w:lang w:eastAsia="en-US"/>
        </w:rPr>
        <w:t xml:space="preserve">lektronski naslov: </w:t>
      </w:r>
      <w:hyperlink r:id="rId12" w:history="1">
        <w:r w:rsidRPr="001416ED">
          <w:rPr>
            <w:rStyle w:val="Hiperpovezava"/>
            <w:rFonts w:eastAsia="Calibri" w:cs="Times New Roman"/>
            <w:sz w:val="21"/>
            <w:szCs w:val="21"/>
            <w:lang w:eastAsia="en-US"/>
          </w:rPr>
          <w:t>Eva.FilejRudman@komunala-nm.si</w:t>
        </w:r>
      </w:hyperlink>
      <w:r>
        <w:rPr>
          <w:rFonts w:eastAsia="Calibri" w:cs="Times New Roman"/>
          <w:sz w:val="21"/>
          <w:szCs w:val="21"/>
          <w:lang w:eastAsia="en-US"/>
        </w:rPr>
        <w:t>, n</w:t>
      </w:r>
      <w:r w:rsidRPr="0087213F">
        <w:rPr>
          <w:rFonts w:eastAsia="Calibri" w:cs="Times New Roman"/>
          <w:sz w:val="21"/>
          <w:szCs w:val="21"/>
          <w:lang w:eastAsia="en-US"/>
        </w:rPr>
        <w:t xml:space="preserve">aslov spletne strani: </w:t>
      </w:r>
      <w:hyperlink r:id="rId13" w:history="1">
        <w:r w:rsidRPr="0087213F">
          <w:rPr>
            <w:rStyle w:val="Hiperpovezava"/>
            <w:rFonts w:eastAsia="Calibri" w:cs="Times New Roman"/>
            <w:sz w:val="21"/>
            <w:szCs w:val="21"/>
            <w:lang w:eastAsia="en-US"/>
          </w:rPr>
          <w:t>http://www.komunala-nm.si/</w:t>
        </w:r>
      </w:hyperlink>
      <w:r>
        <w:rPr>
          <w:rFonts w:eastAsia="Calibri" w:cs="Times New Roman"/>
          <w:sz w:val="21"/>
          <w:szCs w:val="21"/>
          <w:lang w:eastAsia="en-US"/>
        </w:rPr>
        <w:t>, v svojem imenu ter v imenu in za račun naročnik</w:t>
      </w:r>
      <w:r w:rsidR="00C91057">
        <w:rPr>
          <w:rFonts w:eastAsia="Calibri" w:cs="Times New Roman"/>
          <w:sz w:val="21"/>
          <w:szCs w:val="21"/>
          <w:lang w:eastAsia="en-US"/>
        </w:rPr>
        <w:t>a</w:t>
      </w:r>
      <w:r>
        <w:rPr>
          <w:rFonts w:eastAsia="Calibri" w:cs="Times New Roman"/>
          <w:sz w:val="21"/>
          <w:szCs w:val="21"/>
          <w:lang w:eastAsia="en-US"/>
        </w:rPr>
        <w:t>, naveden</w:t>
      </w:r>
      <w:r w:rsidR="00C91057">
        <w:rPr>
          <w:rFonts w:eastAsia="Calibri" w:cs="Times New Roman"/>
          <w:sz w:val="21"/>
          <w:szCs w:val="21"/>
          <w:lang w:eastAsia="en-US"/>
        </w:rPr>
        <w:t>ega</w:t>
      </w:r>
      <w:r>
        <w:rPr>
          <w:rFonts w:eastAsia="Calibri" w:cs="Times New Roman"/>
          <w:sz w:val="21"/>
          <w:szCs w:val="21"/>
          <w:lang w:eastAsia="en-US"/>
        </w:rPr>
        <w:t xml:space="preserve">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C91057">
        <w:rPr>
          <w:rFonts w:eastAsia="Calibri" w:cs="Times New Roman"/>
          <w:sz w:val="21"/>
          <w:szCs w:val="21"/>
          <w:lang w:eastAsia="en-US"/>
        </w:rPr>
        <w:t>om</w:t>
      </w:r>
      <w:r>
        <w:rPr>
          <w:rFonts w:eastAsia="Calibri" w:cs="Times New Roman"/>
          <w:sz w:val="21"/>
          <w:szCs w:val="21"/>
          <w:lang w:eastAsia="en-US"/>
        </w:rPr>
        <w:t xml:space="preserve"> posamezn</w:t>
      </w:r>
      <w:r w:rsidR="00C91057">
        <w:rPr>
          <w:rFonts w:eastAsia="Calibri" w:cs="Times New Roman"/>
          <w:sz w:val="21"/>
          <w:szCs w:val="21"/>
          <w:lang w:eastAsia="en-US"/>
        </w:rPr>
        <w:t>ega</w:t>
      </w:r>
      <w:r>
        <w:rPr>
          <w:rFonts w:eastAsia="Calibri" w:cs="Times New Roman"/>
          <w:sz w:val="21"/>
          <w:szCs w:val="21"/>
          <w:lang w:eastAsia="en-US"/>
        </w:rPr>
        <w:t xml:space="preserve"> naročnik</w:t>
      </w:r>
      <w:r w:rsidR="00C91057">
        <w:rPr>
          <w:rFonts w:eastAsia="Calibri" w:cs="Times New Roman"/>
          <w:sz w:val="21"/>
          <w:szCs w:val="21"/>
          <w:lang w:eastAsia="en-US"/>
        </w:rPr>
        <w:t>a</w:t>
      </w:r>
      <w:r>
        <w:rPr>
          <w:rFonts w:eastAsia="Calibri" w:cs="Times New Roman"/>
          <w:sz w:val="21"/>
          <w:szCs w:val="21"/>
          <w:lang w:eastAsia="en-US"/>
        </w:rPr>
        <w:t xml:space="preserve">. </w:t>
      </w:r>
    </w:p>
    <w:p w14:paraId="65499F15" w14:textId="77777777"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7" w:name="_Hlk110318533"/>
    </w:p>
    <w:p w14:paraId="5468C89C" w14:textId="0D33FDE5"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w:t>
      </w:r>
      <w:r w:rsidR="00BF128C">
        <w:rPr>
          <w:rFonts w:eastAsia="Calibri" w:cs="Times New Roman"/>
          <w:sz w:val="21"/>
          <w:szCs w:val="21"/>
          <w:lang w:eastAsia="en-US"/>
        </w:rPr>
        <w:t>a</w:t>
      </w:r>
      <w:r w:rsidRPr="009762DD">
        <w:rPr>
          <w:rFonts w:eastAsia="Calibri" w:cs="Times New Roman"/>
          <w:sz w:val="21"/>
          <w:szCs w:val="21"/>
          <w:lang w:eastAsia="en-US"/>
        </w:rPr>
        <w:t xml:space="preserve"> pogodb o izvedbi predmetnega javnega naročila bo</w:t>
      </w:r>
      <w:r w:rsidR="008E64E2">
        <w:rPr>
          <w:rFonts w:eastAsia="Calibri" w:cs="Times New Roman"/>
          <w:sz w:val="21"/>
          <w:szCs w:val="21"/>
          <w:lang w:eastAsia="en-US"/>
        </w:rPr>
        <w:t>sta</w:t>
      </w:r>
      <w:r w:rsidRPr="009762DD">
        <w:rPr>
          <w:rFonts w:eastAsia="Calibri" w:cs="Times New Roman"/>
          <w:sz w:val="21"/>
          <w:szCs w:val="21"/>
          <w:lang w:eastAsia="en-US"/>
        </w:rPr>
        <w:t xml:space="preserve"> naročnik</w:t>
      </w:r>
      <w:r w:rsidR="008E64E2">
        <w:rPr>
          <w:rFonts w:eastAsia="Calibri" w:cs="Times New Roman"/>
          <w:sz w:val="21"/>
          <w:szCs w:val="21"/>
          <w:lang w:eastAsia="en-US"/>
        </w:rPr>
        <w:t>a</w:t>
      </w:r>
      <w:r w:rsidRPr="009762DD">
        <w:rPr>
          <w:rFonts w:eastAsia="Calibri" w:cs="Times New Roman"/>
          <w:sz w:val="21"/>
          <w:szCs w:val="21"/>
          <w:lang w:eastAsia="en-US"/>
        </w:rPr>
        <w:t>, ki s</w:t>
      </w:r>
      <w:r w:rsidR="008E64E2">
        <w:rPr>
          <w:rFonts w:eastAsia="Calibri" w:cs="Times New Roman"/>
          <w:sz w:val="21"/>
          <w:szCs w:val="21"/>
          <w:lang w:eastAsia="en-US"/>
        </w:rPr>
        <w:t>ta</w:t>
      </w:r>
      <w:r w:rsidRPr="009762DD">
        <w:rPr>
          <w:rFonts w:eastAsia="Calibri" w:cs="Times New Roman"/>
          <w:sz w:val="21"/>
          <w:szCs w:val="21"/>
          <w:lang w:eastAsia="en-US"/>
        </w:rPr>
        <w:t xml:space="preserve"> naveden</w:t>
      </w:r>
      <w:r w:rsidR="008E64E2">
        <w:rPr>
          <w:rFonts w:eastAsia="Calibri" w:cs="Times New Roman"/>
          <w:sz w:val="21"/>
          <w:szCs w:val="21"/>
          <w:lang w:eastAsia="en-US"/>
        </w:rPr>
        <w:t>a</w:t>
      </w:r>
      <w:r w:rsidRPr="009762DD">
        <w:rPr>
          <w:rFonts w:eastAsia="Calibri" w:cs="Times New Roman"/>
          <w:sz w:val="21"/>
          <w:szCs w:val="21"/>
          <w:lang w:eastAsia="en-US"/>
        </w:rPr>
        <w:t xml:space="preserve"> v prvem odstavku te točke.</w:t>
      </w:r>
    </w:p>
    <w:bookmarkEnd w:id="7"/>
    <w:p w14:paraId="52E4FCA9"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35BDC021"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4B80789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1A9E56ED"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 oseba, ki je registrirana za dejavnost, ki je predmet tega javnega naročila in ima za opravljanje te dejavnosti vsa predpisana dovoljenja</w:t>
      </w:r>
      <w:r>
        <w:rPr>
          <w:rFonts w:eastAsia="Calibri" w:cs="Times New Roman"/>
          <w:sz w:val="21"/>
          <w:szCs w:val="21"/>
          <w:lang w:eastAsia="en-US"/>
        </w:rPr>
        <w:t xml:space="preserve"> ter izpolnjuje ostale pogoje za udeležbo, določene z ZJN-3 in navedene v razpisni dokumentaciji, ob tem, da mora ponudnik priložiti ponudbi dokumente, zahtevane v razpisni dokumentaciji.</w:t>
      </w:r>
    </w:p>
    <w:p w14:paraId="47798C6D"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p>
    <w:p w14:paraId="1D0D12A2" w14:textId="77777777" w:rsidR="00915773" w:rsidRPr="00935694" w:rsidRDefault="00915773" w:rsidP="00915773">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19908CF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597BED50" w14:textId="77777777" w:rsidR="00915773" w:rsidRPr="0087213F" w:rsidRDefault="00915773" w:rsidP="00915773">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024C084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9. poglavja te dokumentacije v zvezi z oddajo javnega naročila. Če država, v kateri ima ponudnik svoj sedež, ne izdaja zahtevanih dokazil iz 9.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87213F">
        <w:rPr>
          <w:rFonts w:ascii="Arial" w:hAnsi="Arial" w:cs="Arial"/>
          <w:b/>
          <w:bCs/>
          <w:caps/>
          <w:sz w:val="21"/>
          <w:szCs w:val="21"/>
        </w:rPr>
        <w:t>OZNAKA IN PREDMET JAVNEGA NAROČILA</w:t>
      </w:r>
      <w:bookmarkEnd w:id="3"/>
      <w:bookmarkEnd w:id="4"/>
      <w:bookmarkEnd w:id="5"/>
      <w:bookmarkEnd w:id="6"/>
    </w:p>
    <w:p w14:paraId="3FFDC18C" w14:textId="5174B4C1"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8" w:name="_Toc336851731"/>
      <w:bookmarkStart w:id="9"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234DFE">
        <w:rPr>
          <w:rFonts w:eastAsia="Calibri" w:cs="Times New Roman"/>
          <w:b/>
          <w:sz w:val="21"/>
          <w:szCs w:val="21"/>
          <w:lang w:eastAsia="en-US"/>
        </w:rPr>
        <w:t>3</w:t>
      </w:r>
      <w:r w:rsidRPr="0087213F">
        <w:rPr>
          <w:rFonts w:eastAsia="Calibri" w:cs="Times New Roman"/>
          <w:b/>
          <w:sz w:val="21"/>
          <w:szCs w:val="21"/>
          <w:lang w:eastAsia="en-US"/>
        </w:rPr>
        <w:t>-</w:t>
      </w:r>
      <w:r w:rsidR="00BC60CC">
        <w:rPr>
          <w:rFonts w:eastAsia="Calibri" w:cs="Times New Roman"/>
          <w:b/>
          <w:sz w:val="21"/>
          <w:szCs w:val="21"/>
          <w:lang w:eastAsia="en-US"/>
        </w:rPr>
        <w:t>S</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234DFE">
        <w:rPr>
          <w:rFonts w:eastAsia="Calibri" w:cs="Times New Roman"/>
          <w:b/>
          <w:sz w:val="21"/>
          <w:szCs w:val="21"/>
          <w:lang w:eastAsia="en-US"/>
        </w:rPr>
        <w:t>3</w:t>
      </w:r>
    </w:p>
    <w:p w14:paraId="04F6F1C7" w14:textId="77777777" w:rsidR="000C0138" w:rsidRPr="0087213F" w:rsidRDefault="000C0138" w:rsidP="000C0138">
      <w:pPr>
        <w:jc w:val="both"/>
        <w:rPr>
          <w:rFonts w:eastAsia="Calibri" w:cs="Times New Roman"/>
          <w:sz w:val="21"/>
          <w:szCs w:val="21"/>
          <w:lang w:eastAsia="en-US"/>
        </w:rPr>
      </w:pPr>
    </w:p>
    <w:p w14:paraId="68390108" w14:textId="63A2B586" w:rsidR="009527DB" w:rsidRDefault="00652C5C" w:rsidP="00BC60C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w:t>
      </w:r>
    </w:p>
    <w:p w14:paraId="12D2DD93" w14:textId="4B779F5E" w:rsidR="006B1BF7" w:rsidRDefault="00403133" w:rsidP="00403133">
      <w:pPr>
        <w:jc w:val="both"/>
        <w:rPr>
          <w:rFonts w:eastAsia="Calibri" w:cs="Times New Roman"/>
          <w:sz w:val="21"/>
          <w:szCs w:val="21"/>
          <w:lang w:eastAsia="en-US"/>
        </w:rPr>
      </w:pPr>
      <w:r>
        <w:rPr>
          <w:rFonts w:eastAsia="Calibri" w:cs="Times New Roman"/>
          <w:sz w:val="21"/>
          <w:szCs w:val="21"/>
          <w:lang w:eastAsia="en-US"/>
        </w:rPr>
        <w:t xml:space="preserve">Predmet javnega naročila je Prevzem in odstranjevanje mulja (19 08 05) iz čistilnih naprav </w:t>
      </w:r>
      <w:r w:rsidR="00BC4ACB">
        <w:rPr>
          <w:rFonts w:eastAsia="Calibri" w:cs="Times New Roman"/>
          <w:sz w:val="21"/>
          <w:szCs w:val="21"/>
          <w:lang w:eastAsia="en-US"/>
        </w:rPr>
        <w:t>pri obeh naročnikih</w:t>
      </w:r>
      <w:r w:rsidR="00184131">
        <w:rPr>
          <w:rFonts w:eastAsia="Calibri" w:cs="Times New Roman"/>
          <w:sz w:val="21"/>
          <w:szCs w:val="21"/>
          <w:lang w:eastAsia="en-US"/>
        </w:rPr>
        <w:t xml:space="preserve">, prevzem in odstranjevanje odpadka ostanki na grabljah in sitih (19 08 01) ter prevzem mulja iz bistrenja pri pripravi </w:t>
      </w:r>
      <w:r w:rsidR="00564D87">
        <w:rPr>
          <w:rFonts w:eastAsia="Calibri" w:cs="Times New Roman"/>
          <w:sz w:val="21"/>
          <w:szCs w:val="21"/>
          <w:lang w:eastAsia="en-US"/>
        </w:rPr>
        <w:t>pitne vode (19 09 02)</w:t>
      </w:r>
      <w:r w:rsidR="008C453F">
        <w:rPr>
          <w:rFonts w:eastAsia="Calibri" w:cs="Times New Roman"/>
          <w:sz w:val="21"/>
          <w:szCs w:val="21"/>
          <w:lang w:eastAsia="en-US"/>
        </w:rPr>
        <w:t>.</w:t>
      </w:r>
    </w:p>
    <w:p w14:paraId="4729C5DF" w14:textId="2ADEF722" w:rsidR="006B1BF7" w:rsidRDefault="006B1BF7" w:rsidP="00403133">
      <w:pPr>
        <w:jc w:val="both"/>
        <w:rPr>
          <w:rFonts w:eastAsia="Calibri" w:cs="Times New Roman"/>
          <w:sz w:val="21"/>
          <w:szCs w:val="21"/>
          <w:lang w:eastAsia="en-US"/>
        </w:rPr>
      </w:pPr>
      <w:r>
        <w:rPr>
          <w:rFonts w:eastAsia="Calibri" w:cs="Times New Roman"/>
          <w:sz w:val="21"/>
          <w:szCs w:val="21"/>
          <w:lang w:eastAsia="en-US"/>
        </w:rPr>
        <w:lastRenderedPageBreak/>
        <w:t xml:space="preserve">Javno naročilo je razdeljeno na </w:t>
      </w:r>
      <w:r w:rsidR="009213FD">
        <w:rPr>
          <w:rFonts w:eastAsia="Calibri" w:cs="Times New Roman"/>
          <w:sz w:val="21"/>
          <w:szCs w:val="21"/>
          <w:lang w:eastAsia="en-US"/>
        </w:rPr>
        <w:t>6 sklopov:</w:t>
      </w:r>
    </w:p>
    <w:p w14:paraId="46BB9836" w14:textId="25CB26B0" w:rsidR="009213FD" w:rsidRDefault="009213FD" w:rsidP="00403133">
      <w:pPr>
        <w:jc w:val="both"/>
        <w:rPr>
          <w:rFonts w:eastAsia="Calibri" w:cs="Times New Roman"/>
          <w:sz w:val="21"/>
          <w:szCs w:val="21"/>
          <w:lang w:eastAsia="en-US"/>
        </w:rPr>
      </w:pPr>
    </w:p>
    <w:p w14:paraId="7D97E3F5" w14:textId="7023F2DA" w:rsidR="009213FD" w:rsidRPr="001B241D" w:rsidRDefault="009213F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S</w:t>
      </w:r>
      <w:r w:rsidR="00446892" w:rsidRPr="001B241D">
        <w:rPr>
          <w:rFonts w:eastAsia="Calibri" w:cs="Times New Roman"/>
          <w:b/>
          <w:bCs/>
          <w:sz w:val="21"/>
          <w:szCs w:val="21"/>
          <w:lang w:eastAsia="en-US"/>
        </w:rPr>
        <w:t>KLOP</w:t>
      </w:r>
      <w:r w:rsidRPr="001B241D">
        <w:rPr>
          <w:rFonts w:eastAsia="Calibri" w:cs="Times New Roman"/>
          <w:b/>
          <w:bCs/>
          <w:sz w:val="21"/>
          <w:szCs w:val="21"/>
          <w:lang w:eastAsia="en-US"/>
        </w:rPr>
        <w:t xml:space="preserve"> 1: </w:t>
      </w:r>
      <w:bookmarkStart w:id="10" w:name="_Hlk118876341"/>
      <w:r w:rsidRPr="001B241D">
        <w:rPr>
          <w:rFonts w:eastAsia="Calibri" w:cs="Times New Roman"/>
          <w:b/>
          <w:bCs/>
          <w:sz w:val="21"/>
          <w:szCs w:val="21"/>
          <w:lang w:eastAsia="en-US"/>
        </w:rPr>
        <w:t xml:space="preserve">Prevzem in odstranjevanje mulja (19 08 05) </w:t>
      </w:r>
      <w:r w:rsidR="00AC26C2" w:rsidRPr="001B241D">
        <w:rPr>
          <w:rFonts w:eastAsia="Calibri" w:cs="Times New Roman"/>
          <w:b/>
          <w:bCs/>
          <w:sz w:val="21"/>
          <w:szCs w:val="21"/>
          <w:lang w:eastAsia="en-US"/>
        </w:rPr>
        <w:t>–</w:t>
      </w:r>
      <w:r w:rsidRPr="001B241D">
        <w:rPr>
          <w:rFonts w:eastAsia="Calibri" w:cs="Times New Roman"/>
          <w:b/>
          <w:bCs/>
          <w:sz w:val="21"/>
          <w:szCs w:val="21"/>
          <w:lang w:eastAsia="en-US"/>
        </w:rPr>
        <w:t xml:space="preserve"> </w:t>
      </w:r>
      <w:r w:rsidR="00AC26C2" w:rsidRPr="001B241D">
        <w:rPr>
          <w:rFonts w:eastAsia="Calibri" w:cs="Times New Roman"/>
          <w:b/>
          <w:bCs/>
          <w:sz w:val="21"/>
          <w:szCs w:val="21"/>
          <w:lang w:eastAsia="en-US"/>
        </w:rPr>
        <w:t xml:space="preserve">dehidrirano </w:t>
      </w:r>
      <w:r w:rsidR="00446892" w:rsidRPr="001B241D">
        <w:rPr>
          <w:rFonts w:eastAsia="Calibri" w:cs="Times New Roman"/>
          <w:b/>
          <w:bCs/>
          <w:sz w:val="21"/>
          <w:szCs w:val="21"/>
          <w:lang w:eastAsia="en-US"/>
        </w:rPr>
        <w:t xml:space="preserve">blato z </w:t>
      </w:r>
      <w:r w:rsidR="00DC502C" w:rsidRPr="001B241D">
        <w:rPr>
          <w:rFonts w:eastAsia="Calibri" w:cs="Times New Roman"/>
          <w:b/>
          <w:bCs/>
          <w:sz w:val="21"/>
          <w:szCs w:val="21"/>
          <w:lang w:eastAsia="en-US"/>
        </w:rPr>
        <w:t>19</w:t>
      </w:r>
      <w:r w:rsidR="00D33A66" w:rsidRPr="001B241D">
        <w:rPr>
          <w:rFonts w:eastAsia="Calibri" w:cs="Times New Roman"/>
          <w:b/>
          <w:bCs/>
          <w:sz w:val="21"/>
          <w:szCs w:val="21"/>
          <w:lang w:eastAsia="en-US"/>
        </w:rPr>
        <w:t xml:space="preserve"> </w:t>
      </w:r>
      <w:r w:rsidR="00446892" w:rsidRPr="001B241D">
        <w:rPr>
          <w:rFonts w:eastAsia="Calibri" w:cs="Times New Roman"/>
          <w:b/>
          <w:bCs/>
          <w:sz w:val="21"/>
          <w:szCs w:val="21"/>
          <w:lang w:eastAsia="en-US"/>
        </w:rPr>
        <w:t>-</w:t>
      </w:r>
      <w:r w:rsidR="00D33A66" w:rsidRPr="001B241D">
        <w:rPr>
          <w:rFonts w:eastAsia="Calibri" w:cs="Times New Roman"/>
          <w:b/>
          <w:bCs/>
          <w:sz w:val="21"/>
          <w:szCs w:val="21"/>
          <w:lang w:eastAsia="en-US"/>
        </w:rPr>
        <w:t xml:space="preserve"> </w:t>
      </w:r>
      <w:r w:rsidR="00DC502C" w:rsidRPr="001B241D">
        <w:rPr>
          <w:rFonts w:eastAsia="Calibri" w:cs="Times New Roman"/>
          <w:b/>
          <w:bCs/>
          <w:sz w:val="21"/>
          <w:szCs w:val="21"/>
          <w:lang w:eastAsia="en-US"/>
        </w:rPr>
        <w:t>24</w:t>
      </w:r>
      <w:r w:rsidR="00446892" w:rsidRPr="001B241D">
        <w:rPr>
          <w:rFonts w:eastAsia="Calibri" w:cs="Times New Roman"/>
          <w:b/>
          <w:bCs/>
          <w:sz w:val="21"/>
          <w:szCs w:val="21"/>
          <w:lang w:eastAsia="en-US"/>
        </w:rPr>
        <w:t>% suho snovjo,</w:t>
      </w:r>
      <w:bookmarkEnd w:id="10"/>
    </w:p>
    <w:p w14:paraId="494FE80E" w14:textId="2A3AE9F2" w:rsidR="00446892" w:rsidRPr="001B241D" w:rsidRDefault="00446892"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2: Prevzem in odstranjevanje mulja (19 08 05) – posušeno blato z </w:t>
      </w:r>
      <w:r w:rsidR="00D33A66" w:rsidRPr="001B241D">
        <w:rPr>
          <w:rFonts w:eastAsia="Calibri" w:cs="Times New Roman"/>
          <w:b/>
          <w:bCs/>
          <w:sz w:val="21"/>
          <w:szCs w:val="21"/>
          <w:lang w:eastAsia="en-US"/>
        </w:rPr>
        <w:t>90 - 95</w:t>
      </w:r>
      <w:r w:rsidRPr="001B241D">
        <w:rPr>
          <w:rFonts w:eastAsia="Calibri" w:cs="Times New Roman"/>
          <w:b/>
          <w:bCs/>
          <w:sz w:val="21"/>
          <w:szCs w:val="21"/>
          <w:lang w:eastAsia="en-US"/>
        </w:rPr>
        <w:t>% suho snovjo,</w:t>
      </w:r>
    </w:p>
    <w:p w14:paraId="312DC2FB" w14:textId="2096D9A3" w:rsidR="00D33A66" w:rsidRDefault="004D796C"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SKLOP 3: Prevzem odpadka ostanki na grabljah in sitih (19 08 01)</w:t>
      </w:r>
      <w:r w:rsidR="00C111BD" w:rsidRPr="001B241D">
        <w:rPr>
          <w:rFonts w:eastAsia="Calibri" w:cs="Times New Roman"/>
          <w:b/>
          <w:bCs/>
          <w:sz w:val="21"/>
          <w:szCs w:val="21"/>
          <w:lang w:eastAsia="en-US"/>
        </w:rPr>
        <w:t>,</w:t>
      </w:r>
    </w:p>
    <w:p w14:paraId="16C50EE9" w14:textId="14600978" w:rsidR="00C111BD" w:rsidRPr="001B241D" w:rsidRDefault="00C111B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BF1511">
        <w:rPr>
          <w:rFonts w:eastAsia="Calibri" w:cs="Times New Roman"/>
          <w:b/>
          <w:bCs/>
          <w:sz w:val="21"/>
          <w:szCs w:val="21"/>
          <w:lang w:eastAsia="en-US"/>
        </w:rPr>
        <w:t>4</w:t>
      </w:r>
      <w:r w:rsidRPr="001B241D">
        <w:rPr>
          <w:rFonts w:eastAsia="Calibri" w:cs="Times New Roman"/>
          <w:b/>
          <w:bCs/>
          <w:sz w:val="21"/>
          <w:szCs w:val="21"/>
          <w:lang w:eastAsia="en-US"/>
        </w:rPr>
        <w:t xml:space="preserve">: Prevzem </w:t>
      </w:r>
      <w:r w:rsidR="00DA732A" w:rsidRPr="001B241D">
        <w:rPr>
          <w:rFonts w:eastAsia="Calibri" w:cs="Times New Roman"/>
          <w:b/>
          <w:bCs/>
          <w:sz w:val="21"/>
          <w:szCs w:val="21"/>
          <w:lang w:eastAsia="en-US"/>
        </w:rPr>
        <w:t>mulja iz bistrenja pri pripravi pitne vode (19 09 02),</w:t>
      </w:r>
    </w:p>
    <w:p w14:paraId="3FE9FC85" w14:textId="22BF0B3E" w:rsidR="001C2454" w:rsidRPr="001B241D" w:rsidRDefault="00DA732A"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BF1511">
        <w:rPr>
          <w:rFonts w:eastAsia="Calibri" w:cs="Times New Roman"/>
          <w:b/>
          <w:bCs/>
          <w:sz w:val="21"/>
          <w:szCs w:val="21"/>
          <w:lang w:eastAsia="en-US"/>
        </w:rPr>
        <w:t>5</w:t>
      </w:r>
      <w:r w:rsidRPr="001B241D">
        <w:rPr>
          <w:rFonts w:eastAsia="Calibri" w:cs="Times New Roman"/>
          <w:b/>
          <w:bCs/>
          <w:sz w:val="21"/>
          <w:szCs w:val="21"/>
          <w:lang w:eastAsia="en-US"/>
        </w:rPr>
        <w:t xml:space="preserve">: </w:t>
      </w:r>
      <w:r w:rsidR="001C2454" w:rsidRPr="001B241D">
        <w:rPr>
          <w:rFonts w:eastAsia="Calibri" w:cs="Times New Roman"/>
          <w:b/>
          <w:bCs/>
          <w:sz w:val="21"/>
          <w:szCs w:val="21"/>
          <w:lang w:eastAsia="en-US"/>
        </w:rPr>
        <w:t>Prevzem in odstranjevanje mulja (19 08 05) – dehidrirano blato z 16 - 24% suho snovjo,</w:t>
      </w:r>
    </w:p>
    <w:p w14:paraId="5C95AFF3" w14:textId="432F3D5F" w:rsidR="00786F36" w:rsidRDefault="00DA732A" w:rsidP="00AA3242">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BF1511">
        <w:rPr>
          <w:rFonts w:eastAsia="Calibri" w:cs="Times New Roman"/>
          <w:b/>
          <w:bCs/>
          <w:sz w:val="21"/>
          <w:szCs w:val="21"/>
          <w:lang w:eastAsia="en-US"/>
        </w:rPr>
        <w:t>6</w:t>
      </w:r>
      <w:r w:rsidRPr="001B241D">
        <w:rPr>
          <w:rFonts w:eastAsia="Calibri" w:cs="Times New Roman"/>
          <w:b/>
          <w:bCs/>
          <w:sz w:val="21"/>
          <w:szCs w:val="21"/>
          <w:lang w:eastAsia="en-US"/>
        </w:rPr>
        <w:t>:</w:t>
      </w:r>
      <w:r w:rsidR="001C2454" w:rsidRPr="001B241D">
        <w:rPr>
          <w:rFonts w:eastAsia="Calibri" w:cs="Times New Roman"/>
          <w:b/>
          <w:bCs/>
          <w:sz w:val="21"/>
          <w:szCs w:val="21"/>
          <w:lang w:eastAsia="en-US"/>
        </w:rPr>
        <w:t xml:space="preserve"> Prevzem in odstranjevanje mulja (19 08 05) – posušeno blato z 90 - 95% suho snovjo</w:t>
      </w:r>
      <w:r w:rsidR="001B241D" w:rsidRPr="001B241D">
        <w:rPr>
          <w:rFonts w:eastAsia="Calibri" w:cs="Times New Roman"/>
          <w:b/>
          <w:bCs/>
          <w:sz w:val="21"/>
          <w:szCs w:val="21"/>
          <w:lang w:eastAsia="en-US"/>
        </w:rPr>
        <w:t>.</w:t>
      </w:r>
    </w:p>
    <w:p w14:paraId="1CBCACB7" w14:textId="77777777" w:rsidR="00BF1511" w:rsidRDefault="00BF1511" w:rsidP="00403133">
      <w:pPr>
        <w:jc w:val="both"/>
        <w:rPr>
          <w:rFonts w:eastAsia="Calibri" w:cs="Times New Roman"/>
          <w:b/>
          <w:bCs/>
          <w:sz w:val="21"/>
          <w:szCs w:val="21"/>
          <w:lang w:eastAsia="en-US"/>
        </w:rPr>
      </w:pPr>
    </w:p>
    <w:p w14:paraId="1415A894" w14:textId="0652420D" w:rsidR="009671B4" w:rsidRPr="0087213F" w:rsidRDefault="009671B4" w:rsidP="00403133">
      <w:pPr>
        <w:jc w:val="both"/>
        <w:rPr>
          <w:rFonts w:eastAsia="Calibri" w:cs="Times New Roman"/>
          <w:sz w:val="21"/>
          <w:szCs w:val="21"/>
          <w:lang w:eastAsia="en-US"/>
        </w:rPr>
      </w:pPr>
      <w:r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277622" w:rsidRPr="0087213F">
        <w:rPr>
          <w:rFonts w:eastAsia="Calibri"/>
          <w:sz w:val="21"/>
          <w:szCs w:val="21"/>
          <w:lang w:eastAsia="en-US"/>
        </w:rPr>
        <w:t xml:space="preserve">opisa javnega naročila in </w:t>
      </w:r>
      <w:r w:rsidRPr="0087213F">
        <w:rPr>
          <w:rFonts w:eastAsia="Calibri"/>
          <w:sz w:val="21"/>
          <w:szCs w:val="21"/>
          <w:lang w:eastAsia="en-US"/>
        </w:rPr>
        <w:t>iz tehničnih specifikacij, ki so sestavni del te razpisne dokumentacije v zvezi z oddajo predmetnega javnega naročila</w:t>
      </w:r>
      <w:r w:rsidR="00000B4B" w:rsidRPr="0087213F">
        <w:rPr>
          <w:rFonts w:eastAsia="Calibri"/>
          <w:sz w:val="21"/>
          <w:szCs w:val="21"/>
          <w:lang w:eastAsia="en-US"/>
        </w:rPr>
        <w:t>.</w:t>
      </w:r>
    </w:p>
    <w:p w14:paraId="1DF0E08D" w14:textId="77777777" w:rsidR="000C0138" w:rsidRPr="0087213F" w:rsidRDefault="000C0138" w:rsidP="0074042F">
      <w:pPr>
        <w:suppressAutoHyphens w:val="0"/>
        <w:autoSpaceDN/>
        <w:spacing w:line="260" w:lineRule="atLeast"/>
        <w:jc w:val="both"/>
        <w:textAlignment w:val="auto"/>
        <w:rPr>
          <w:rFonts w:eastAsia="Calibri" w:cs="Times New Roman"/>
          <w:sz w:val="21"/>
          <w:szCs w:val="21"/>
          <w:lang w:eastAsia="en-US"/>
        </w:rPr>
      </w:pPr>
    </w:p>
    <w:p w14:paraId="3CE35033" w14:textId="77777777" w:rsidR="00A9255B" w:rsidRPr="0087213F" w:rsidRDefault="000C0138"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mora biti </w:t>
      </w:r>
      <w:r w:rsidR="001171D1" w:rsidRPr="0087213F">
        <w:rPr>
          <w:rFonts w:eastAsia="Calibri" w:cs="Times New Roman"/>
          <w:sz w:val="21"/>
          <w:szCs w:val="21"/>
          <w:lang w:eastAsia="en-US"/>
        </w:rPr>
        <w:t xml:space="preserve">v skladu z zahtevami iz te dokumentacije v zvezi z oddajo javnega naročila in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1" w:name="_Toc509672545"/>
      <w:bookmarkStart w:id="12" w:name="_Toc94187043"/>
      <w:r w:rsidRPr="0087213F">
        <w:rPr>
          <w:rFonts w:ascii="Arial" w:hAnsi="Arial" w:cs="Arial"/>
          <w:b/>
          <w:bCs/>
          <w:caps/>
          <w:sz w:val="21"/>
          <w:szCs w:val="21"/>
        </w:rPr>
        <w:t>NAČIN ODDAJE JAVNEGA NAROČILA</w:t>
      </w:r>
      <w:bookmarkEnd w:id="8"/>
      <w:bookmarkEnd w:id="9"/>
      <w:bookmarkEnd w:id="11"/>
      <w:bookmarkEnd w:id="12"/>
    </w:p>
    <w:p w14:paraId="238FD88D" w14:textId="5ED8C040"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DD3F84" w:rsidRPr="00DD3F84">
        <w:rPr>
          <w:rFonts w:eastAsia="Calibri" w:cs="Times New Roman"/>
          <w:sz w:val="21"/>
          <w:szCs w:val="21"/>
          <w:lang w:eastAsia="en-US"/>
        </w:rPr>
        <w:t>Uradni list RS, št. 91/15, 14/18, 121/21, 10/22, 74/22 – odl. US, 100/22 – ZNUZSZS, 28/23 in 88/23 – ZOPNN-F</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3" w:name="_Toc336851732"/>
      <w:bookmarkStart w:id="14" w:name="_Toc336851780"/>
    </w:p>
    <w:p w14:paraId="03C2416B" w14:textId="77777777" w:rsidR="00153CF7" w:rsidRPr="0087213F" w:rsidRDefault="00153CF7" w:rsidP="00652C5C">
      <w:pPr>
        <w:suppressAutoHyphens w:val="0"/>
        <w:autoSpaceDN/>
        <w:spacing w:line="260" w:lineRule="atLeast"/>
        <w:jc w:val="both"/>
        <w:textAlignment w:val="auto"/>
        <w:rPr>
          <w:rFonts w:eastAsia="Calibri" w:cs="Times New Roman"/>
          <w:sz w:val="21"/>
          <w:szCs w:val="21"/>
          <w:lang w:eastAsia="en-US"/>
        </w:rPr>
      </w:pPr>
    </w:p>
    <w:p w14:paraId="15D283BE" w14:textId="3CA75C3D"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8D3965">
        <w:rPr>
          <w:rFonts w:eastAsia="Calibri" w:cs="Times New Roman"/>
          <w:sz w:val="21"/>
          <w:szCs w:val="21"/>
          <w:lang w:eastAsia="en-US"/>
        </w:rPr>
        <w:t xml:space="preserve">pogodbo.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5" w:name="_Toc464638490"/>
      <w:bookmarkStart w:id="16" w:name="_Toc464638491"/>
      <w:bookmarkStart w:id="17" w:name="_Toc509672546"/>
      <w:bookmarkStart w:id="18" w:name="_Toc94187044"/>
      <w:bookmarkEnd w:id="15"/>
      <w:bookmarkEnd w:id="16"/>
      <w:r w:rsidRPr="0087213F">
        <w:rPr>
          <w:rFonts w:ascii="Arial" w:hAnsi="Arial" w:cs="Arial"/>
          <w:b/>
          <w:bCs/>
          <w:caps/>
          <w:sz w:val="21"/>
          <w:szCs w:val="21"/>
        </w:rPr>
        <w:t>rOK IN NAČIN PREDLOŽITVE PONUDBE</w:t>
      </w:r>
      <w:bookmarkEnd w:id="13"/>
      <w:bookmarkEnd w:id="14"/>
      <w:bookmarkEnd w:id="17"/>
      <w:bookmarkEnd w:id="1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4"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78B0B209"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5"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387F2D" w:rsidRPr="005A29B1">
        <w:rPr>
          <w:rFonts w:eastAsia="Calibri"/>
          <w:b/>
          <w:sz w:val="21"/>
          <w:szCs w:val="21"/>
        </w:rPr>
        <w:t>1</w:t>
      </w:r>
      <w:r w:rsidR="00050E14">
        <w:rPr>
          <w:rFonts w:eastAsia="Calibri"/>
          <w:b/>
          <w:sz w:val="21"/>
          <w:szCs w:val="21"/>
        </w:rPr>
        <w:t>3</w:t>
      </w:r>
      <w:r w:rsidR="00266F0A" w:rsidRPr="005A29B1">
        <w:rPr>
          <w:rFonts w:eastAsia="Calibri" w:cs="Times New Roman"/>
          <w:b/>
          <w:sz w:val="21"/>
          <w:szCs w:val="21"/>
          <w:lang w:eastAsia="en-US"/>
        </w:rPr>
        <w:t>.1</w:t>
      </w:r>
      <w:r w:rsidR="00387F2D" w:rsidRPr="005A29B1">
        <w:rPr>
          <w:rFonts w:eastAsia="Calibri" w:cs="Times New Roman"/>
          <w:b/>
          <w:sz w:val="21"/>
          <w:szCs w:val="21"/>
          <w:lang w:eastAsia="en-US"/>
        </w:rPr>
        <w:t>2</w:t>
      </w:r>
      <w:r w:rsidR="00C20526" w:rsidRPr="005A29B1">
        <w:rPr>
          <w:rFonts w:eastAsia="Calibri" w:cs="Times New Roman"/>
          <w:b/>
          <w:sz w:val="21"/>
          <w:szCs w:val="21"/>
          <w:lang w:eastAsia="en-US"/>
        </w:rPr>
        <w:t>.202</w:t>
      </w:r>
      <w:r w:rsidR="00BF1511">
        <w:rPr>
          <w:rFonts w:eastAsia="Calibri" w:cs="Times New Roman"/>
          <w:b/>
          <w:sz w:val="21"/>
          <w:szCs w:val="21"/>
          <w:lang w:eastAsia="en-US"/>
        </w:rPr>
        <w:t>3</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lahko do roka za oddajo ponudb svojo ponudbo umakne ali spremeni. Če ponudnik v informacijskem sistemu e-JN svojo ponudbo umakne, se šteje, da ponudba ni bila oddana in je naročnik v sistemu e-</w:t>
      </w:r>
      <w:r w:rsidRPr="0087213F">
        <w:rPr>
          <w:rFonts w:eastAsia="Calibri" w:cs="Times New Roman"/>
          <w:sz w:val="21"/>
          <w:szCs w:val="21"/>
          <w:lang w:eastAsia="en-US"/>
        </w:rPr>
        <w:lastRenderedPageBreak/>
        <w:t xml:space="preserv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6"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0" w:name="_Toc467501160"/>
      <w:bookmarkStart w:id="21" w:name="_Toc467501161"/>
      <w:bookmarkStart w:id="22" w:name="_Toc336851733"/>
      <w:bookmarkStart w:id="23" w:name="_Toc336851781"/>
      <w:bookmarkStart w:id="24" w:name="_Toc509672547"/>
      <w:bookmarkStart w:id="25" w:name="_Toc94187045"/>
      <w:bookmarkEnd w:id="20"/>
      <w:bookmarkEnd w:id="21"/>
      <w:r w:rsidRPr="0087213F">
        <w:rPr>
          <w:rFonts w:ascii="Arial" w:hAnsi="Arial" w:cs="Arial"/>
          <w:b/>
          <w:bCs/>
          <w:caps/>
          <w:sz w:val="21"/>
          <w:szCs w:val="21"/>
        </w:rPr>
        <w:t>ČAS IN KRAJ ODPIRANJA PONUDB</w:t>
      </w:r>
      <w:bookmarkEnd w:id="22"/>
      <w:bookmarkEnd w:id="23"/>
      <w:bookmarkEnd w:id="24"/>
      <w:bookmarkEnd w:id="25"/>
      <w:r w:rsidRPr="0087213F">
        <w:rPr>
          <w:rFonts w:ascii="Arial" w:hAnsi="Arial" w:cs="Arial"/>
          <w:b/>
          <w:bCs/>
          <w:caps/>
          <w:sz w:val="21"/>
          <w:szCs w:val="21"/>
        </w:rPr>
        <w:t xml:space="preserve"> </w:t>
      </w:r>
    </w:p>
    <w:p w14:paraId="67596760" w14:textId="1107F4DE"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3201B6">
        <w:rPr>
          <w:rFonts w:eastAsia="Calibri" w:cs="Times New Roman"/>
          <w:b/>
          <w:sz w:val="21"/>
          <w:szCs w:val="21"/>
          <w:lang w:eastAsia="en-US"/>
        </w:rPr>
        <w:t>1</w:t>
      </w:r>
      <w:r w:rsidR="00050E14">
        <w:rPr>
          <w:rFonts w:eastAsia="Calibri" w:cs="Times New Roman"/>
          <w:b/>
          <w:sz w:val="21"/>
          <w:szCs w:val="21"/>
          <w:lang w:eastAsia="en-US"/>
        </w:rPr>
        <w:t>3</w:t>
      </w:r>
      <w:r w:rsidR="003201B6">
        <w:rPr>
          <w:rFonts w:eastAsia="Calibri" w:cs="Times New Roman"/>
          <w:b/>
          <w:sz w:val="21"/>
          <w:szCs w:val="21"/>
          <w:lang w:eastAsia="en-US"/>
        </w:rPr>
        <w:t>.12.2023</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7"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6" w:name="_Toc336851734"/>
      <w:bookmarkStart w:id="27" w:name="_Toc336851782"/>
      <w:bookmarkStart w:id="28" w:name="_Toc509672549"/>
      <w:bookmarkStart w:id="29" w:name="_Toc94187046"/>
      <w:r w:rsidRPr="0087213F">
        <w:rPr>
          <w:rFonts w:ascii="Arial" w:hAnsi="Arial" w:cs="Arial"/>
          <w:b/>
          <w:bCs/>
          <w:caps/>
          <w:sz w:val="21"/>
          <w:szCs w:val="21"/>
        </w:rPr>
        <w:t>PRAVNA PODLAGA</w:t>
      </w:r>
      <w:bookmarkEnd w:id="26"/>
      <w:bookmarkEnd w:id="27"/>
      <w:bookmarkEnd w:id="28"/>
      <w:bookmarkEnd w:id="2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4638497"/>
      <w:bookmarkStart w:id="31" w:name="_Toc464638498"/>
      <w:bookmarkStart w:id="32" w:name="_Toc336851735"/>
      <w:bookmarkStart w:id="33" w:name="_Toc336851783"/>
      <w:bookmarkStart w:id="34" w:name="_Toc371662750"/>
      <w:bookmarkStart w:id="35" w:name="_Toc509672550"/>
      <w:bookmarkStart w:id="36" w:name="_Toc94187047"/>
      <w:bookmarkStart w:id="37" w:name="_Toc336851736"/>
      <w:bookmarkStart w:id="38" w:name="_Toc336851784"/>
      <w:bookmarkEnd w:id="30"/>
      <w:bookmarkEnd w:id="31"/>
      <w:r w:rsidRPr="0087213F">
        <w:rPr>
          <w:rFonts w:ascii="Arial" w:hAnsi="Arial" w:cs="Arial"/>
          <w:b/>
          <w:bCs/>
          <w:caps/>
          <w:sz w:val="21"/>
          <w:szCs w:val="21"/>
        </w:rPr>
        <w:t xml:space="preserve">TEMELJNA PRAVILA </w:t>
      </w:r>
      <w:bookmarkEnd w:id="32"/>
      <w:bookmarkEnd w:id="33"/>
      <w:r w:rsidRPr="0087213F">
        <w:rPr>
          <w:rFonts w:ascii="Arial" w:hAnsi="Arial" w:cs="Arial"/>
          <w:b/>
          <w:bCs/>
          <w:caps/>
          <w:sz w:val="21"/>
          <w:szCs w:val="21"/>
        </w:rPr>
        <w:t>za dostop, obvestila in pojasnila v zvezi z razpisno dokumentacijo</w:t>
      </w:r>
      <w:bookmarkEnd w:id="34"/>
      <w:bookmarkEnd w:id="35"/>
      <w:bookmarkEnd w:id="3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9" w:name="_Toc509672551"/>
      <w:bookmarkStart w:id="40" w:name="_Toc94187048"/>
      <w:r w:rsidRPr="00197BC2">
        <w:rPr>
          <w:rFonts w:ascii="Arial" w:hAnsi="Arial" w:cs="Arial"/>
          <w:b/>
          <w:smallCaps/>
        </w:rPr>
        <w:t>dostop do razpisne dokumentacije</w:t>
      </w:r>
      <w:bookmarkEnd w:id="37"/>
      <w:bookmarkEnd w:id="38"/>
      <w:bookmarkEnd w:id="39"/>
      <w:bookmarkEnd w:id="4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464638501"/>
      <w:bookmarkStart w:id="42" w:name="_Toc464638503"/>
      <w:bookmarkStart w:id="43" w:name="_Toc336851737"/>
      <w:bookmarkStart w:id="44" w:name="_Toc336851785"/>
      <w:bookmarkStart w:id="45" w:name="_Toc509672552"/>
      <w:bookmarkStart w:id="46" w:name="_Toc94187049"/>
      <w:bookmarkEnd w:id="41"/>
      <w:bookmarkEnd w:id="42"/>
      <w:r w:rsidRPr="00197BC2">
        <w:rPr>
          <w:rFonts w:ascii="Arial" w:hAnsi="Arial" w:cs="Arial"/>
          <w:b/>
          <w:smallCaps/>
        </w:rPr>
        <w:t>obvestila in pojasnila v zvezi z razpisno dokumentacijo</w:t>
      </w:r>
      <w:bookmarkEnd w:id="43"/>
      <w:bookmarkEnd w:id="44"/>
      <w:bookmarkEnd w:id="45"/>
      <w:bookmarkEnd w:id="4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593DF2C"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624DBB">
        <w:rPr>
          <w:rFonts w:eastAsia="Calibri" w:cs="Times New Roman"/>
          <w:b/>
          <w:bCs/>
          <w:sz w:val="21"/>
          <w:szCs w:val="21"/>
          <w:lang w:eastAsia="en-US"/>
        </w:rPr>
        <w:t>6</w:t>
      </w:r>
      <w:r w:rsidR="00EC5F0A">
        <w:rPr>
          <w:rFonts w:eastAsia="Calibri" w:cs="Times New Roman"/>
          <w:b/>
          <w:bCs/>
          <w:sz w:val="21"/>
          <w:szCs w:val="21"/>
          <w:lang w:eastAsia="en-US"/>
        </w:rPr>
        <w:t>.12</w:t>
      </w:r>
      <w:r w:rsidR="0056250E" w:rsidRPr="00D85271">
        <w:rPr>
          <w:rFonts w:eastAsia="Calibri" w:cs="Times New Roman"/>
          <w:b/>
          <w:bCs/>
          <w:sz w:val="21"/>
          <w:szCs w:val="21"/>
          <w:lang w:eastAsia="en-US"/>
        </w:rPr>
        <w:t>.202</w:t>
      </w:r>
      <w:r w:rsidR="0097535F">
        <w:rPr>
          <w:rFonts w:eastAsia="Calibri" w:cs="Times New Roman"/>
          <w:b/>
          <w:bCs/>
          <w:sz w:val="21"/>
          <w:szCs w:val="21"/>
          <w:lang w:eastAsia="en-US"/>
        </w:rPr>
        <w:t>3</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767E5E6B" w14:textId="7B33B25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mora v svoji ponudbi označiti tiste podatke, ki pomenijo poslovno skrivnost po 39. členu Zakona o gospodarskih družbah (</w:t>
      </w:r>
      <w:r w:rsidR="00DD3F84" w:rsidRPr="00DD3F84">
        <w:rPr>
          <w:rFonts w:eastAsia="Calibri" w:cs="Times New Roman"/>
          <w:sz w:val="21"/>
          <w:szCs w:val="21"/>
          <w:lang w:eastAsia="en-US"/>
        </w:rPr>
        <w:t>Uradni list RS, št. 65/09 – uradno prečiščeno besedilo, 33/11, 91/11, 32/12, 57/12, 44/13 – odl. US, 82/13, 55/15, 15/17, 22/19 – ZPosS, 158/20 – ZIntPK-C, 18/21, 18/23 – ZDU-1O in 75/23)</w:t>
      </w:r>
      <w:r w:rsidRPr="0087213F">
        <w:rPr>
          <w:rFonts w:eastAsia="Calibri" w:cs="Times New Roman"/>
          <w:sz w:val="21"/>
          <w:szCs w:val="21"/>
          <w:lang w:eastAsia="en-US"/>
        </w:rPr>
        <w:t xml:space="preserve">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w:t>
      </w:r>
      <w:r w:rsidR="00917555" w:rsidRPr="00917555">
        <w:rPr>
          <w:rFonts w:eastAsia="Calibri" w:cs="Times New Roman"/>
          <w:sz w:val="21"/>
          <w:szCs w:val="21"/>
          <w:lang w:eastAsia="en-US"/>
        </w:rPr>
        <w:t>Uradni list RS, št. 51/06 – uradno prečiščeno besedilo, 117/06 – ZDavP-2, 23/14, 50/14, 19/15 – odl. US, 102/15, 7/18 in 141/22</w:t>
      </w:r>
      <w:r w:rsidRPr="0087213F">
        <w:rPr>
          <w:rFonts w:eastAsia="Calibri" w:cs="Times New Roman"/>
          <w:sz w:val="21"/>
          <w:szCs w:val="21"/>
          <w:lang w:eastAsia="en-US"/>
        </w:rPr>
        <w:t>).</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47"/>
    <w:p w14:paraId="3D75E71F" w14:textId="20B5E2C0"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F3075DD"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312684D0"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DC1FE33"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0E1D5BB4" w14:textId="6201B999" w:rsidR="0044169D" w:rsidRPr="0087213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509672553"/>
      <w:bookmarkStart w:id="69" w:name="_Toc9418705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7213F">
        <w:rPr>
          <w:rFonts w:ascii="Arial" w:hAnsi="Arial" w:cs="Arial"/>
          <w:b/>
          <w:bCs/>
          <w:caps/>
          <w:sz w:val="21"/>
          <w:szCs w:val="21"/>
        </w:rPr>
        <w:t>ugotavljanje sposobnosti</w:t>
      </w:r>
      <w:bookmarkEnd w:id="68"/>
      <w:bookmarkEnd w:id="69"/>
      <w:r w:rsidR="00BC00B3">
        <w:rPr>
          <w:rFonts w:ascii="Arial" w:hAnsi="Arial" w:cs="Arial"/>
          <w:b/>
          <w:bCs/>
          <w:caps/>
          <w:sz w:val="21"/>
          <w:szCs w:val="21"/>
        </w:rPr>
        <w:t xml:space="preserve"> ZA SODELOVANJE V POSTOPKU ODDAJE JAVNEGA NAROČILA IN DOKAZILA</w:t>
      </w:r>
    </w:p>
    <w:p w14:paraId="239DD4DE"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3C7D65A6" w14:textId="77777777" w:rsidR="006E4579" w:rsidRDefault="006E4579" w:rsidP="00652C5C">
      <w:pPr>
        <w:suppressAutoHyphens w:val="0"/>
        <w:autoSpaceDN/>
        <w:spacing w:line="260" w:lineRule="atLeast"/>
        <w:jc w:val="both"/>
        <w:textAlignment w:val="auto"/>
        <w:rPr>
          <w:rFonts w:eastAsia="Calibri" w:cs="Times New Roman"/>
          <w:sz w:val="21"/>
          <w:szCs w:val="21"/>
          <w:lang w:eastAsia="en-US"/>
        </w:rPr>
      </w:pPr>
    </w:p>
    <w:p w14:paraId="7B5A5F49" w14:textId="56995334" w:rsidR="006E4579" w:rsidRPr="0087213F" w:rsidRDefault="004C6ED0"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Ob predložitvi ponudbe bo naročnik namesto potrdil, ki jih izdajajo javni organi ali tretje osebe, v skladu z 79. členom ZJN-3 sprejel ESPD,</w:t>
      </w:r>
      <w:r w:rsidR="00476738">
        <w:rPr>
          <w:rFonts w:eastAsia="Calibri" w:cs="Times New Roman"/>
          <w:sz w:val="21"/>
          <w:szCs w:val="21"/>
          <w:lang w:eastAsia="en-US"/>
        </w:rPr>
        <w:t xml:space="preserve"> ki predstavlja lastno izjavo, kot predhodni dokaz v zvezi s točkami</w:t>
      </w:r>
      <w:r w:rsidR="00AD7473">
        <w:rPr>
          <w:rFonts w:eastAsia="Calibri" w:cs="Times New Roman"/>
          <w:sz w:val="21"/>
          <w:szCs w:val="21"/>
          <w:lang w:eastAsia="en-US"/>
        </w:rPr>
        <w:t xml:space="preserve"> 9.1 do 9.6 teh navodil.</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6A64AA3A"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w:t>
      </w:r>
      <w:r w:rsidR="00351986">
        <w:rPr>
          <w:rFonts w:eastAsia="Calibri" w:cs="Times New Roman"/>
          <w:sz w:val="21"/>
          <w:szCs w:val="21"/>
          <w:lang w:eastAsia="en-US"/>
        </w:rPr>
        <w:t xml:space="preserve"> kot dokaz neobstoja razlogov za izključitev iz točke 9.1 teh navodil in kot dokaz izpolnjevanja pogojev za sodelovanje iz točk 9.</w:t>
      </w:r>
      <w:r w:rsidR="00DA121D">
        <w:rPr>
          <w:rFonts w:eastAsia="Calibri" w:cs="Times New Roman"/>
          <w:sz w:val="21"/>
          <w:szCs w:val="21"/>
          <w:lang w:eastAsia="en-US"/>
        </w:rPr>
        <w:t>2</w:t>
      </w:r>
      <w:r w:rsidR="00351986">
        <w:rPr>
          <w:rFonts w:eastAsia="Calibri" w:cs="Times New Roman"/>
          <w:sz w:val="21"/>
          <w:szCs w:val="21"/>
          <w:lang w:eastAsia="en-US"/>
        </w:rPr>
        <w:t xml:space="preserve"> do </w:t>
      </w:r>
      <w:r w:rsidR="00DA121D">
        <w:rPr>
          <w:rFonts w:eastAsia="Calibri" w:cs="Times New Roman"/>
          <w:sz w:val="21"/>
          <w:szCs w:val="21"/>
          <w:lang w:eastAsia="en-US"/>
        </w:rPr>
        <w:t>9.6 teh navodil. Če ni v teh na</w:t>
      </w:r>
      <w:r w:rsidR="00A211FF">
        <w:rPr>
          <w:rFonts w:eastAsia="Calibri" w:cs="Times New Roman"/>
          <w:sz w:val="21"/>
          <w:szCs w:val="21"/>
          <w:lang w:eastAsia="en-US"/>
        </w:rPr>
        <w:t xml:space="preserve">vodilih za posamezne dokumente določeno drugače, zadošča predložitev kopij zahtevanih dokumentov. Naročnik si pridržuje </w:t>
      </w:r>
      <w:r w:rsidR="00845A7F">
        <w:rPr>
          <w:rFonts w:eastAsia="Calibri" w:cs="Times New Roman"/>
          <w:sz w:val="21"/>
          <w:szCs w:val="21"/>
          <w:lang w:eastAsia="en-US"/>
        </w:rPr>
        <w:t xml:space="preserve">pravico do vpogleda v originalne dokumente. </w:t>
      </w:r>
    </w:p>
    <w:p w14:paraId="6F1C46B6" w14:textId="77777777" w:rsidR="00DF5E24" w:rsidRDefault="00DF5E24" w:rsidP="00231ECE">
      <w:pPr>
        <w:suppressAutoHyphens w:val="0"/>
        <w:autoSpaceDN/>
        <w:spacing w:line="260" w:lineRule="atLeast"/>
        <w:jc w:val="both"/>
        <w:textAlignment w:val="auto"/>
        <w:rPr>
          <w:rFonts w:eastAsia="Calibri" w:cs="Times New Roman"/>
          <w:sz w:val="21"/>
          <w:szCs w:val="21"/>
          <w:lang w:eastAsia="en-US"/>
        </w:rPr>
      </w:pPr>
    </w:p>
    <w:p w14:paraId="3081350C" w14:textId="73AE5CB9"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Gospodarski subjekt lahko dokazila o neobstoju izključitvenih razlogov iz točke 9.1 teh navodil</w:t>
      </w:r>
      <w:r w:rsidR="00845A7F">
        <w:rPr>
          <w:rFonts w:eastAsia="Calibri" w:cs="Times New Roman"/>
          <w:sz w:val="21"/>
          <w:szCs w:val="21"/>
          <w:lang w:eastAsia="en-US"/>
        </w:rPr>
        <w:t xml:space="preserve"> in dokazila o izpolnjevanju pogojev za sodelovanje iz točk 9.2 do 9.6 </w:t>
      </w:r>
      <w:r w:rsidR="00A32C31">
        <w:rPr>
          <w:rFonts w:eastAsia="Calibri" w:cs="Times New Roman"/>
          <w:sz w:val="21"/>
          <w:szCs w:val="21"/>
          <w:lang w:eastAsia="en-US"/>
        </w:rPr>
        <w:t>teh navodil</w:t>
      </w:r>
      <w:r w:rsidRPr="00231ECE">
        <w:rPr>
          <w:rFonts w:eastAsia="Calibri" w:cs="Times New Roman"/>
          <w:sz w:val="21"/>
          <w:szCs w:val="21"/>
          <w:lang w:eastAsia="en-US"/>
        </w:rPr>
        <w:t xml:space="preserve">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BC5BFFC" w14:textId="320D3F75" w:rsidR="00117E90" w:rsidRPr="0087213F"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509672555"/>
      <w:bookmarkStart w:id="87" w:name="_Toc9418705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b/>
          <w:bCs/>
          <w:sz w:val="21"/>
          <w:szCs w:val="21"/>
        </w:rPr>
        <w:t xml:space="preserve">9.1 </w:t>
      </w:r>
      <w:r w:rsidR="008006A0" w:rsidRPr="00BC00B3">
        <w:rPr>
          <w:b/>
          <w:bCs/>
          <w:sz w:val="21"/>
          <w:szCs w:val="21"/>
        </w:rPr>
        <w:t>RAZLOGI ZA IZKLJUČITEV</w:t>
      </w:r>
      <w:bookmarkEnd w:id="86"/>
      <w:bookmarkEnd w:id="87"/>
    </w:p>
    <w:p w14:paraId="44CCA895" w14:textId="53E33A04" w:rsidR="00652C5C" w:rsidRPr="004F5999"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F5999">
        <w:rPr>
          <w:rFonts w:eastAsia="Calibri" w:cs="Times New Roman"/>
          <w:i/>
          <w:iCs/>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8" w:name="_Hlk512240301"/>
      <w:r w:rsidRPr="0087213F">
        <w:rPr>
          <w:rFonts w:eastAsia="Calibri" w:cs="Times New Roman"/>
          <w:b/>
          <w:sz w:val="21"/>
          <w:szCs w:val="21"/>
          <w:lang w:eastAsia="en-US"/>
        </w:rPr>
        <w:t>Soglasje za pridobitev podatkov iz kazenskih evidenc</w:t>
      </w:r>
    </w:p>
    <w:bookmarkEnd w:id="8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C6853F4" w14:textId="77777777" w:rsidR="007113CA" w:rsidRDefault="007113CA"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p>
    <w:p w14:paraId="1279A0CD" w14:textId="71148CBE"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7113C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9" w:name="_Hlk534623533"/>
      <w:r w:rsidRPr="0087213F">
        <w:rPr>
          <w:rFonts w:eastAsia="Calibri" w:cs="Times New Roman"/>
          <w:b/>
          <w:sz w:val="21"/>
          <w:szCs w:val="21"/>
          <w:lang w:eastAsia="en-US"/>
        </w:rPr>
        <w:t>Izpolnjen obrazec ESPD za vse gospodarske subjekte v ponudbi.</w:t>
      </w:r>
    </w:p>
    <w:bookmarkEnd w:id="8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7D30909" w14:textId="19248E36" w:rsidR="00652C5C" w:rsidRPr="00A20ED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na dan, ko poteče rok za oddajo ponudb ne sme biti uvrščen v evidenco gospodarskih subjektov z negativnimi referencami iz a) točke četrtega odstavka 75. člena ZJN-3.</w:t>
      </w: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9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9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2" w:name="_Hlk511824495"/>
      <w:bookmarkEnd w:id="90"/>
      <w:r w:rsidRPr="0087213F">
        <w:rPr>
          <w:rFonts w:eastAsia="Calibri" w:cs="Times New Roman"/>
          <w:b/>
          <w:sz w:val="21"/>
          <w:szCs w:val="21"/>
          <w:lang w:eastAsia="en-US"/>
        </w:rPr>
        <w:lastRenderedPageBreak/>
        <w:t>Izpolnjen obrazec ESPD za vse gospodarske subjekte v ponudbi</w:t>
      </w:r>
      <w:r w:rsidR="00B1166B" w:rsidRPr="0087213F">
        <w:rPr>
          <w:rFonts w:eastAsia="Calibri" w:cs="Times New Roman"/>
          <w:b/>
          <w:sz w:val="21"/>
          <w:szCs w:val="21"/>
          <w:lang w:eastAsia="en-US"/>
        </w:rPr>
        <w:t>.</w:t>
      </w:r>
    </w:p>
    <w:bookmarkEnd w:id="91"/>
    <w:bookmarkEnd w:id="9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Pr="004C2159" w:rsidRDefault="0045740D" w:rsidP="008006A0">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C2159">
        <w:rPr>
          <w:rFonts w:eastAsia="Calibri" w:cs="Times New Roman"/>
          <w:i/>
          <w:iCs/>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Pr="004C2159" w:rsidRDefault="00D1048C" w:rsidP="00D1048C">
      <w:pPr>
        <w:suppressAutoHyphens w:val="0"/>
        <w:autoSpaceDN/>
        <w:spacing w:line="260" w:lineRule="atLeast"/>
        <w:jc w:val="both"/>
        <w:textAlignment w:val="auto"/>
        <w:rPr>
          <w:rFonts w:eastAsia="Calibri" w:cs="Times New Roman"/>
          <w:i/>
          <w:iCs/>
          <w:sz w:val="21"/>
          <w:szCs w:val="21"/>
          <w:lang w:eastAsia="en-US"/>
        </w:rPr>
      </w:pPr>
    </w:p>
    <w:p w14:paraId="6F640058" w14:textId="5A344AF3" w:rsidR="00D1048C" w:rsidRPr="004C2159" w:rsidRDefault="002A4C06" w:rsidP="00D1048C">
      <w:pPr>
        <w:suppressAutoHyphens w:val="0"/>
        <w:autoSpaceDN/>
        <w:spacing w:line="260" w:lineRule="atLeast"/>
        <w:ind w:left="284"/>
        <w:jc w:val="both"/>
        <w:textAlignment w:val="auto"/>
        <w:rPr>
          <w:rFonts w:eastAsia="Calibri" w:cs="Times New Roman"/>
          <w:i/>
          <w:iCs/>
          <w:sz w:val="21"/>
          <w:szCs w:val="21"/>
          <w:lang w:eastAsia="en-US"/>
        </w:rPr>
      </w:pPr>
      <w:r w:rsidRPr="004C2159">
        <w:rPr>
          <w:rFonts w:eastAsia="Calibri" w:cs="Times New Roman"/>
          <w:i/>
          <w:iCs/>
          <w:sz w:val="21"/>
          <w:szCs w:val="21"/>
          <w:lang w:eastAsia="en-US"/>
        </w:rPr>
        <w:t xml:space="preserve">V kolikor je gospodarski subjekt v položaju iz zgornjega odstavka, lahko naročniku v skladu </w:t>
      </w:r>
      <w:r w:rsidR="004C2159">
        <w:rPr>
          <w:rFonts w:eastAsia="Calibri" w:cs="Times New Roman"/>
          <w:i/>
          <w:iCs/>
          <w:sz w:val="21"/>
          <w:szCs w:val="21"/>
          <w:lang w:eastAsia="en-US"/>
        </w:rPr>
        <w:t xml:space="preserve">z </w:t>
      </w:r>
      <w:r w:rsidR="00E34CBE" w:rsidRPr="004C2159">
        <w:rPr>
          <w:rFonts w:eastAsia="Calibri" w:cs="Times New Roman"/>
          <w:i/>
          <w:iCs/>
          <w:sz w:val="21"/>
          <w:szCs w:val="21"/>
          <w:lang w:eastAsia="en-US"/>
        </w:rPr>
        <w:t>devet</w:t>
      </w:r>
      <w:r w:rsidR="004C2159">
        <w:rPr>
          <w:rFonts w:eastAsia="Calibri" w:cs="Times New Roman"/>
          <w:i/>
          <w:iCs/>
          <w:sz w:val="21"/>
          <w:szCs w:val="21"/>
          <w:lang w:eastAsia="en-US"/>
        </w:rPr>
        <w:t>im</w:t>
      </w:r>
      <w:r w:rsidR="00E34CBE" w:rsidRPr="004C2159">
        <w:rPr>
          <w:rFonts w:eastAsia="Calibri" w:cs="Times New Roman"/>
          <w:i/>
          <w:iCs/>
          <w:sz w:val="21"/>
          <w:szCs w:val="21"/>
          <w:lang w:eastAsia="en-US"/>
        </w:rPr>
        <w:t xml:space="preserve"> odstavk</w:t>
      </w:r>
      <w:r w:rsidR="004C2159">
        <w:rPr>
          <w:rFonts w:eastAsia="Calibri" w:cs="Times New Roman"/>
          <w:i/>
          <w:iCs/>
          <w:sz w:val="21"/>
          <w:szCs w:val="21"/>
          <w:lang w:eastAsia="en-US"/>
        </w:rPr>
        <w:t>om</w:t>
      </w:r>
      <w:r w:rsidR="00E34CBE" w:rsidRPr="004C2159">
        <w:rPr>
          <w:rFonts w:eastAsia="Calibri" w:cs="Times New Roman"/>
          <w:i/>
          <w:iCs/>
          <w:sz w:val="21"/>
          <w:szCs w:val="21"/>
          <w:lang w:eastAsia="en-US"/>
        </w:rPr>
        <w:t xml:space="preserve"> 75. člena ZJN-3 </w:t>
      </w:r>
      <w:r w:rsidR="004C2159">
        <w:rPr>
          <w:rFonts w:eastAsia="Calibri" w:cs="Times New Roman"/>
          <w:i/>
          <w:iCs/>
          <w:sz w:val="21"/>
          <w:szCs w:val="21"/>
          <w:lang w:eastAsia="en-US"/>
        </w:rPr>
        <w:t xml:space="preserve">najkasneje do roka za oddajo ponudb </w:t>
      </w:r>
      <w:r w:rsidR="00E34CBE" w:rsidRPr="004C2159">
        <w:rPr>
          <w:rFonts w:eastAsia="Calibri" w:cs="Times New Roman"/>
          <w:i/>
          <w:iCs/>
          <w:sz w:val="21"/>
          <w:szCs w:val="21"/>
          <w:lang w:eastAsia="en-US"/>
        </w:rPr>
        <w:t xml:space="preserve">predloži dokazila, da je sprejel zadostne ukrepe, s katerimi lahko dokaže svojo zanesljivost kljub </w:t>
      </w:r>
      <w:r w:rsidR="00E47A53" w:rsidRPr="004C2159">
        <w:rPr>
          <w:rFonts w:eastAsia="Calibri" w:cs="Times New Roman"/>
          <w:i/>
          <w:iCs/>
          <w:sz w:val="21"/>
          <w:szCs w:val="21"/>
          <w:lang w:eastAsia="en-US"/>
        </w:rPr>
        <w:t>obstoju razlogov za izključitev</w:t>
      </w:r>
      <w:r w:rsidR="00BC00B3" w:rsidRPr="004C2159">
        <w:rPr>
          <w:rFonts w:eastAsia="Calibri" w:cs="Times New Roman"/>
          <w:i/>
          <w:iCs/>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3338A04B" w14:textId="14BFEED4" w:rsidR="00491629" w:rsidRPr="0087213F" w:rsidRDefault="00652C5C" w:rsidP="00E934A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3" w:name="_Toc477161298"/>
      <w:bookmarkStart w:id="94" w:name="_Toc477436067"/>
      <w:bookmarkStart w:id="95" w:name="_Toc464638529"/>
      <w:bookmarkStart w:id="96" w:name="_Toc509672556"/>
      <w:bookmarkStart w:id="97" w:name="_Toc94187053"/>
      <w:bookmarkStart w:id="98" w:name="_Toc336851742"/>
      <w:bookmarkStart w:id="99" w:name="_Toc336851790"/>
      <w:bookmarkEnd w:id="93"/>
      <w:bookmarkEnd w:id="94"/>
      <w:bookmarkEnd w:id="95"/>
      <w:r w:rsidRPr="00FF50C7">
        <w:rPr>
          <w:rFonts w:ascii="Arial" w:hAnsi="Arial" w:cs="Arial"/>
          <w:b/>
          <w:bCs/>
          <w:iCs/>
          <w:sz w:val="21"/>
          <w:szCs w:val="21"/>
        </w:rPr>
        <w:t>POGOJI ZA SODELOVANJE GLEDE USTREZNOSTI ZA OPRAVLJANJE POKLICNE DEJAVNOSTI</w:t>
      </w:r>
      <w:bookmarkEnd w:id="96"/>
      <w:bookmarkEnd w:id="97"/>
    </w:p>
    <w:p w14:paraId="0C741B4A" w14:textId="77777777" w:rsidR="00F65BA3" w:rsidRPr="00084584" w:rsidRDefault="00652C5C" w:rsidP="002B3561">
      <w:pPr>
        <w:numPr>
          <w:ilvl w:val="0"/>
          <w:numId w:val="8"/>
        </w:numPr>
        <w:suppressAutoHyphens w:val="0"/>
        <w:autoSpaceDN/>
        <w:spacing w:line="260" w:lineRule="atLeast"/>
        <w:ind w:left="284" w:hanging="284"/>
        <w:jc w:val="both"/>
        <w:textAlignment w:val="auto"/>
        <w:rPr>
          <w:rFonts w:eastAsia="Calibri" w:cs="Times New Roman"/>
          <w:i/>
          <w:iCs/>
          <w:sz w:val="21"/>
          <w:szCs w:val="21"/>
          <w:lang w:eastAsia="en-US"/>
        </w:rPr>
      </w:pPr>
      <w:r w:rsidRPr="00084584">
        <w:rPr>
          <w:rFonts w:eastAsia="Calibri" w:cs="Times New Roman"/>
          <w:i/>
          <w:iCs/>
          <w:sz w:val="21"/>
          <w:szCs w:val="21"/>
          <w:lang w:eastAsia="en-US"/>
        </w:rPr>
        <w:t>Ponudnik mora biti vpisan v enega od poklicnih ali poslovnih registrov, ki se vodijo v državi članici, v kateri ima gospodarski subjekt sedež</w:t>
      </w:r>
      <w:r w:rsidR="00F65BA3" w:rsidRPr="00084584">
        <w:rPr>
          <w:rFonts w:eastAsia="Calibri" w:cs="Times New Roman"/>
          <w:i/>
          <w:iCs/>
          <w:sz w:val="21"/>
          <w:szCs w:val="21"/>
          <w:lang w:eastAsia="en-US"/>
        </w:rPr>
        <w:t xml:space="preserve"> in je registriran za dejavnost, ki jo v ponudbi prevzema.</w:t>
      </w:r>
      <w:r w:rsidR="002B3561" w:rsidRPr="00084584">
        <w:rPr>
          <w:rFonts w:eastAsia="Calibri" w:cs="Times New Roman"/>
          <w:i/>
          <w:iCs/>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0" w:name="_Toc477522613"/>
      <w:bookmarkStart w:id="101" w:name="_Toc477522694"/>
      <w:bookmarkStart w:id="102" w:name="_Toc477761447"/>
      <w:bookmarkStart w:id="103" w:name="_Toc477522615"/>
      <w:bookmarkStart w:id="104" w:name="_Toc477522696"/>
      <w:bookmarkStart w:id="105" w:name="_Toc477761449"/>
      <w:bookmarkStart w:id="106" w:name="_Toc477522617"/>
      <w:bookmarkStart w:id="107" w:name="_Toc477522698"/>
      <w:bookmarkStart w:id="108" w:name="_Toc477761451"/>
      <w:bookmarkStart w:id="109" w:name="_Toc477522618"/>
      <w:bookmarkStart w:id="110" w:name="_Toc477522699"/>
      <w:bookmarkStart w:id="111" w:name="_Toc477761452"/>
      <w:bookmarkStart w:id="112" w:name="_Toc477522620"/>
      <w:bookmarkStart w:id="113" w:name="_Toc477522701"/>
      <w:bookmarkStart w:id="114" w:name="_Toc477761454"/>
      <w:bookmarkStart w:id="115" w:name="_Toc464638533"/>
      <w:bookmarkStart w:id="116" w:name="_Toc50967255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76031CA8" w14:textId="0B365611" w:rsidR="00491629" w:rsidRPr="00F531FF" w:rsidRDefault="004C7286" w:rsidP="00E934A1">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7" w:name="_Toc94187054"/>
      <w:r w:rsidRPr="00117E90">
        <w:rPr>
          <w:rFonts w:ascii="Arial" w:hAnsi="Arial" w:cs="Arial"/>
          <w:b/>
          <w:bCs/>
          <w:iCs/>
          <w:sz w:val="21"/>
          <w:szCs w:val="21"/>
        </w:rPr>
        <w:t>POGOJI ZA SODELOVANJE GLEDE EKONOMSKEGA IN FINANČNEGA POLOŽAJA</w:t>
      </w:r>
      <w:bookmarkEnd w:id="116"/>
      <w:bookmarkEnd w:id="117"/>
    </w:p>
    <w:p w14:paraId="0CFCD02C" w14:textId="1391195D" w:rsidR="00AD7196" w:rsidRPr="00BB5AA3"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4D5EC881"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BB5AA3">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BB5AA3"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34B1532F" w14:textId="64363AAD" w:rsidR="00B73765" w:rsidRPr="00E934A1" w:rsidRDefault="002749DE" w:rsidP="00E934A1">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8" w:name="_Toc464638539"/>
      <w:bookmarkStart w:id="119" w:name="_Toc464638541"/>
      <w:bookmarkStart w:id="120" w:name="_Toc464638544"/>
      <w:bookmarkStart w:id="121" w:name="_Toc464638546"/>
      <w:bookmarkStart w:id="122" w:name="_Toc509672558"/>
      <w:bookmarkStart w:id="123" w:name="_Toc336851743"/>
      <w:bookmarkStart w:id="124" w:name="_Toc336851791"/>
      <w:bookmarkStart w:id="125" w:name="_Toc94187055"/>
      <w:bookmarkEnd w:id="118"/>
      <w:bookmarkEnd w:id="119"/>
      <w:bookmarkEnd w:id="120"/>
      <w:bookmarkEnd w:id="121"/>
      <w:r w:rsidRPr="00B73765">
        <w:rPr>
          <w:rFonts w:ascii="Arial" w:hAnsi="Arial" w:cs="Arial"/>
          <w:b/>
          <w:bCs/>
          <w:iCs/>
          <w:sz w:val="21"/>
          <w:szCs w:val="21"/>
        </w:rPr>
        <w:t xml:space="preserve">POGOJI ZA SODELOVANJE GLEDE TEHNIČNE </w:t>
      </w:r>
      <w:bookmarkStart w:id="126" w:name="_Toc477522623"/>
      <w:bookmarkStart w:id="127" w:name="_Toc477522704"/>
      <w:bookmarkStart w:id="128" w:name="_Toc477761457"/>
      <w:bookmarkStart w:id="129" w:name="_Toc477522624"/>
      <w:bookmarkStart w:id="130" w:name="_Toc477522705"/>
      <w:bookmarkStart w:id="131" w:name="_Toc477761458"/>
      <w:bookmarkStart w:id="132" w:name="_Toc477522625"/>
      <w:bookmarkStart w:id="133" w:name="_Toc477522706"/>
      <w:bookmarkStart w:id="134" w:name="_Toc477761459"/>
      <w:bookmarkStart w:id="135" w:name="_Toc477522633"/>
      <w:bookmarkStart w:id="136" w:name="_Toc477522714"/>
      <w:bookmarkStart w:id="137" w:name="_Toc477761467"/>
      <w:bookmarkStart w:id="138" w:name="_Toc477522634"/>
      <w:bookmarkStart w:id="139" w:name="_Toc477522715"/>
      <w:bookmarkStart w:id="140" w:name="_Toc477761468"/>
      <w:bookmarkStart w:id="141" w:name="_Toc477522636"/>
      <w:bookmarkStart w:id="142" w:name="_Toc477522717"/>
      <w:bookmarkStart w:id="143" w:name="_Toc477761470"/>
      <w:bookmarkStart w:id="144" w:name="_Toc477522639"/>
      <w:bookmarkStart w:id="145" w:name="_Toc477522720"/>
      <w:bookmarkStart w:id="146" w:name="_Toc477761473"/>
      <w:bookmarkStart w:id="147" w:name="_Toc477522640"/>
      <w:bookmarkStart w:id="148" w:name="_Toc477522721"/>
      <w:bookmarkStart w:id="149" w:name="_Toc477761474"/>
      <w:bookmarkStart w:id="150" w:name="_Toc477522641"/>
      <w:bookmarkStart w:id="151" w:name="_Toc477522722"/>
      <w:bookmarkStart w:id="152" w:name="_Toc477761475"/>
      <w:bookmarkStart w:id="153" w:name="_Toc477522643"/>
      <w:bookmarkStart w:id="154" w:name="_Toc477522724"/>
      <w:bookmarkStart w:id="155" w:name="_Toc477761477"/>
      <w:bookmarkStart w:id="156" w:name="_Toc477522644"/>
      <w:bookmarkStart w:id="157" w:name="_Toc477522725"/>
      <w:bookmarkStart w:id="158" w:name="_Toc477761478"/>
      <w:bookmarkStart w:id="159" w:name="_Toc477522645"/>
      <w:bookmarkStart w:id="160" w:name="_Toc477522726"/>
      <w:bookmarkStart w:id="161" w:name="_Toc477761479"/>
      <w:bookmarkStart w:id="162" w:name="_Toc477522646"/>
      <w:bookmarkStart w:id="163" w:name="_Toc477522727"/>
      <w:bookmarkStart w:id="164" w:name="_Toc477761480"/>
      <w:bookmarkStart w:id="165" w:name="_Toc477522647"/>
      <w:bookmarkStart w:id="166" w:name="_Toc477522728"/>
      <w:bookmarkStart w:id="167" w:name="_Toc477761481"/>
      <w:bookmarkStart w:id="168" w:name="_Toc477522648"/>
      <w:bookmarkStart w:id="169" w:name="_Toc477522729"/>
      <w:bookmarkStart w:id="170" w:name="_Toc477761482"/>
      <w:bookmarkStart w:id="171" w:name="_Toc477522649"/>
      <w:bookmarkStart w:id="172" w:name="_Toc477522730"/>
      <w:bookmarkStart w:id="173" w:name="_Toc477761483"/>
      <w:bookmarkStart w:id="174" w:name="_Toc477522650"/>
      <w:bookmarkStart w:id="175" w:name="_Toc477522731"/>
      <w:bookmarkStart w:id="176" w:name="_Toc477761484"/>
      <w:bookmarkStart w:id="177" w:name="_Toc477522652"/>
      <w:bookmarkStart w:id="178" w:name="_Toc477522733"/>
      <w:bookmarkStart w:id="179" w:name="_Toc477761486"/>
      <w:bookmarkStart w:id="180" w:name="_Toc477522654"/>
      <w:bookmarkStart w:id="181" w:name="_Toc477522735"/>
      <w:bookmarkStart w:id="182" w:name="_Toc477761488"/>
      <w:bookmarkStart w:id="183" w:name="_Toc477522655"/>
      <w:bookmarkStart w:id="184" w:name="_Toc477522736"/>
      <w:bookmarkStart w:id="185" w:name="_Toc477761489"/>
      <w:bookmarkStart w:id="186" w:name="_Toc477522656"/>
      <w:bookmarkStart w:id="187" w:name="_Toc477522737"/>
      <w:bookmarkStart w:id="188" w:name="_Toc477761490"/>
      <w:bookmarkStart w:id="189" w:name="_Toc509672559"/>
      <w:bookmarkEnd w:id="122"/>
      <w:bookmarkEnd w:id="123"/>
      <w:bookmarkEnd w:id="124"/>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B73765">
        <w:rPr>
          <w:rFonts w:ascii="Arial" w:hAnsi="Arial" w:cs="Arial"/>
          <w:b/>
          <w:bCs/>
          <w:iCs/>
          <w:sz w:val="21"/>
          <w:szCs w:val="21"/>
        </w:rPr>
        <w:t>SPOSOBNOSTI</w:t>
      </w:r>
      <w:bookmarkEnd w:id="125"/>
    </w:p>
    <w:p w14:paraId="26D55C27" w14:textId="780472F9" w:rsidR="00165D85" w:rsidRDefault="00165D85" w:rsidP="006A05B1">
      <w:pPr>
        <w:suppressAutoHyphens w:val="0"/>
        <w:autoSpaceDN/>
        <w:spacing w:line="276" w:lineRule="auto"/>
        <w:jc w:val="both"/>
        <w:textAlignment w:val="auto"/>
        <w:rPr>
          <w:rFonts w:eastAsia="Calibri"/>
          <w:b/>
          <w:bCs/>
          <w:sz w:val="21"/>
          <w:szCs w:val="21"/>
        </w:rPr>
      </w:pPr>
      <w:r w:rsidRPr="00165D85">
        <w:rPr>
          <w:rFonts w:eastAsia="Calibri"/>
          <w:b/>
          <w:bCs/>
          <w:sz w:val="21"/>
          <w:szCs w:val="21"/>
        </w:rPr>
        <w:t>Opis in tehnične karakteristike predmeta javnega naročila za naročnika Komunala Novo mesto d.o.o.</w:t>
      </w:r>
    </w:p>
    <w:p w14:paraId="7712ECB5" w14:textId="77777777" w:rsidR="00AB6F27" w:rsidRDefault="00AB6F27" w:rsidP="006A05B1">
      <w:pPr>
        <w:suppressAutoHyphens w:val="0"/>
        <w:autoSpaceDN/>
        <w:spacing w:line="276" w:lineRule="auto"/>
        <w:jc w:val="both"/>
        <w:textAlignment w:val="auto"/>
        <w:rPr>
          <w:rFonts w:eastAsia="Calibri"/>
          <w:b/>
          <w:bCs/>
          <w:sz w:val="21"/>
          <w:szCs w:val="21"/>
          <w:u w:val="single"/>
        </w:rPr>
      </w:pPr>
    </w:p>
    <w:p w14:paraId="623D05E1" w14:textId="037693DB" w:rsidR="00165D85" w:rsidRP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t>SKLOP 1, 2, 3:</w:t>
      </w:r>
    </w:p>
    <w:p w14:paraId="5A7AEA27" w14:textId="77777777" w:rsidR="006A05B1" w:rsidRDefault="006A05B1" w:rsidP="006A05B1">
      <w:pPr>
        <w:suppressAutoHyphens w:val="0"/>
        <w:autoSpaceDN/>
        <w:spacing w:line="276" w:lineRule="auto"/>
        <w:jc w:val="both"/>
        <w:textAlignment w:val="auto"/>
        <w:rPr>
          <w:rFonts w:eastAsia="Calibri"/>
          <w:sz w:val="21"/>
          <w:szCs w:val="21"/>
        </w:rPr>
      </w:pPr>
    </w:p>
    <w:p w14:paraId="5A176E0A" w14:textId="5406DAC8"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V teh treh sklopih naročnik naroča prevzem in odstranjevanje odpadka s klasifikacijsko številko 19 08 05 - mulj iz čistilne naprave komunalnih odpadnih voda</w:t>
      </w:r>
      <w:r w:rsidR="006A05B1">
        <w:rPr>
          <w:rFonts w:eastAsia="Calibri"/>
          <w:sz w:val="21"/>
          <w:szCs w:val="21"/>
        </w:rPr>
        <w:t xml:space="preserve"> (sklop 1 in sklop 2)</w:t>
      </w:r>
      <w:r w:rsidRPr="00165D85">
        <w:rPr>
          <w:rFonts w:eastAsia="Calibri"/>
          <w:sz w:val="21"/>
          <w:szCs w:val="21"/>
        </w:rPr>
        <w:t xml:space="preserve"> in 19 08 01 - ostanki na grabljah in </w:t>
      </w:r>
      <w:r w:rsidRPr="00165D85">
        <w:rPr>
          <w:rFonts w:eastAsia="Calibri"/>
          <w:sz w:val="21"/>
          <w:szCs w:val="21"/>
        </w:rPr>
        <w:lastRenderedPageBreak/>
        <w:t>sitih iz Centralne čistilne naprave Novo mesto</w:t>
      </w:r>
      <w:r w:rsidR="006A05B1">
        <w:rPr>
          <w:rFonts w:eastAsia="Calibri"/>
          <w:sz w:val="21"/>
          <w:szCs w:val="21"/>
        </w:rPr>
        <w:t xml:space="preserve">, </w:t>
      </w:r>
      <w:r w:rsidRPr="00165D85">
        <w:rPr>
          <w:rFonts w:eastAsia="Calibri"/>
          <w:sz w:val="21"/>
          <w:szCs w:val="21"/>
        </w:rPr>
        <w:t>v nadaljevanju CČN</w:t>
      </w:r>
      <w:r w:rsidR="006A05B1">
        <w:rPr>
          <w:rFonts w:eastAsia="Calibri"/>
          <w:sz w:val="21"/>
          <w:szCs w:val="21"/>
        </w:rPr>
        <w:t xml:space="preserve"> (sklop 3)</w:t>
      </w:r>
      <w:r w:rsidRPr="00165D85">
        <w:rPr>
          <w:rFonts w:eastAsia="Calibri"/>
          <w:sz w:val="21"/>
          <w:szCs w:val="21"/>
        </w:rPr>
        <w:t>, pri čemer je naročnik imetnik odpadka, ponudnik pa zbiralec, predelovalec ali odstranjevalec tega odpadka.</w:t>
      </w:r>
    </w:p>
    <w:p w14:paraId="26040BC4" w14:textId="77777777" w:rsidR="006A05B1" w:rsidRPr="00165D85" w:rsidRDefault="006A05B1" w:rsidP="006A05B1">
      <w:pPr>
        <w:suppressAutoHyphens w:val="0"/>
        <w:autoSpaceDN/>
        <w:spacing w:line="276" w:lineRule="auto"/>
        <w:jc w:val="both"/>
        <w:textAlignment w:val="auto"/>
        <w:rPr>
          <w:rFonts w:eastAsia="Calibri"/>
          <w:sz w:val="21"/>
          <w:szCs w:val="21"/>
        </w:rPr>
      </w:pPr>
    </w:p>
    <w:p w14:paraId="1F8A9CFE" w14:textId="77777777" w:rsidR="00A0574A"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Ponudnik mora ponudbi priložiti veljavno potrdilo Agencije Republike Slovenije za okolje, da je ponudnik zbiralec, predelovalec ali odstranjevalec odpadka s klasifikacijsko številko odpadka 19 08 05 </w:t>
      </w:r>
      <w:r w:rsidR="006A05B1">
        <w:rPr>
          <w:rFonts w:eastAsia="Calibri"/>
          <w:sz w:val="21"/>
          <w:szCs w:val="21"/>
        </w:rPr>
        <w:t>in/</w:t>
      </w:r>
      <w:r w:rsidRPr="00165D85">
        <w:rPr>
          <w:rFonts w:eastAsia="Calibri"/>
          <w:sz w:val="21"/>
          <w:szCs w:val="21"/>
        </w:rPr>
        <w:t xml:space="preserve">ali 19 08 01. </w:t>
      </w:r>
    </w:p>
    <w:p w14:paraId="02FD0562" w14:textId="77777777" w:rsidR="00A0574A" w:rsidRDefault="00A0574A" w:rsidP="006A05B1">
      <w:pPr>
        <w:suppressAutoHyphens w:val="0"/>
        <w:autoSpaceDN/>
        <w:spacing w:line="276" w:lineRule="auto"/>
        <w:jc w:val="both"/>
        <w:textAlignment w:val="auto"/>
        <w:rPr>
          <w:rFonts w:eastAsia="Calibri"/>
          <w:sz w:val="21"/>
          <w:szCs w:val="21"/>
        </w:rPr>
      </w:pPr>
    </w:p>
    <w:p w14:paraId="4FE565A6" w14:textId="23B572AC"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Ponudnik mora priložiti izjavo, da bo imel ves čas trajanja pogodbe (obdobje </w:t>
      </w:r>
      <w:r w:rsidR="00705EF2">
        <w:rPr>
          <w:rFonts w:eastAsia="Calibri"/>
          <w:sz w:val="21"/>
          <w:szCs w:val="21"/>
        </w:rPr>
        <w:t>1</w:t>
      </w:r>
      <w:r w:rsidRPr="00165D85">
        <w:rPr>
          <w:rFonts w:eastAsia="Calibri"/>
          <w:sz w:val="21"/>
          <w:szCs w:val="21"/>
        </w:rPr>
        <w:t xml:space="preserve"> let</w:t>
      </w:r>
      <w:r w:rsidR="00705EF2">
        <w:rPr>
          <w:rFonts w:eastAsia="Calibri"/>
          <w:sz w:val="21"/>
          <w:szCs w:val="21"/>
        </w:rPr>
        <w:t>a</w:t>
      </w:r>
      <w:r w:rsidRPr="00165D85">
        <w:rPr>
          <w:rFonts w:eastAsia="Calibri"/>
          <w:sz w:val="21"/>
          <w:szCs w:val="21"/>
        </w:rPr>
        <w:t>) veljavno potrdilo ARSO, da je zbiralec, predelovalec ali odstranjevalec odpadka s to klasifikacijsko številko. Prav tako mora biti kot zbiralec, predelovalec ali odstranjevalec aktiviran v sistemu ARSO-IS odpadki.</w:t>
      </w:r>
    </w:p>
    <w:p w14:paraId="63E6A242" w14:textId="77777777" w:rsidR="00A0574A" w:rsidRDefault="00A0574A" w:rsidP="006A05B1">
      <w:pPr>
        <w:suppressAutoHyphens w:val="0"/>
        <w:autoSpaceDN/>
        <w:spacing w:line="276" w:lineRule="auto"/>
        <w:jc w:val="both"/>
        <w:textAlignment w:val="auto"/>
        <w:rPr>
          <w:rFonts w:eastAsia="Calibri"/>
          <w:sz w:val="21"/>
          <w:szCs w:val="21"/>
        </w:rPr>
      </w:pPr>
    </w:p>
    <w:p w14:paraId="2E79805A" w14:textId="3FC42C5C"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19 08 05 se prevzema v dveh sklopih:</w:t>
      </w:r>
    </w:p>
    <w:p w14:paraId="063DB785" w14:textId="7225D21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dehidrirano blato cca 19-24 % suho snovjo</w:t>
      </w:r>
      <w:r w:rsidR="006A05B1">
        <w:rPr>
          <w:rFonts w:eastAsia="Calibri"/>
          <w:sz w:val="21"/>
          <w:szCs w:val="21"/>
        </w:rPr>
        <w:t xml:space="preserve"> </w:t>
      </w:r>
      <w:r w:rsidR="005512F2">
        <w:rPr>
          <w:rFonts w:eastAsia="Calibri"/>
          <w:sz w:val="21"/>
          <w:szCs w:val="21"/>
        </w:rPr>
        <w:t>(sklop 1)</w:t>
      </w:r>
      <w:r w:rsidRPr="00165D85">
        <w:rPr>
          <w:rFonts w:eastAsia="Calibri"/>
          <w:sz w:val="21"/>
          <w:szCs w:val="21"/>
        </w:rPr>
        <w:t>,</w:t>
      </w:r>
    </w:p>
    <w:p w14:paraId="08B60CFC" w14:textId="2FD8DF2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posušeno blato z 90-95% suho snovjo</w:t>
      </w:r>
      <w:r w:rsidR="005512F2">
        <w:rPr>
          <w:rFonts w:eastAsia="Calibri"/>
          <w:sz w:val="21"/>
          <w:szCs w:val="21"/>
        </w:rPr>
        <w:t xml:space="preserve"> (sklop 2).</w:t>
      </w:r>
    </w:p>
    <w:p w14:paraId="0DE53BD2" w14:textId="77777777" w:rsidR="00280140" w:rsidRDefault="00280140" w:rsidP="006A05B1">
      <w:pPr>
        <w:suppressAutoHyphens w:val="0"/>
        <w:autoSpaceDN/>
        <w:spacing w:line="276" w:lineRule="auto"/>
        <w:jc w:val="both"/>
        <w:textAlignment w:val="auto"/>
        <w:rPr>
          <w:rFonts w:eastAsia="Calibri"/>
          <w:sz w:val="21"/>
          <w:szCs w:val="21"/>
        </w:rPr>
      </w:pPr>
    </w:p>
    <w:p w14:paraId="4B1CE4B5" w14:textId="675A4A6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lahko prevzema vse odpadke ali samo enega.</w:t>
      </w:r>
    </w:p>
    <w:p w14:paraId="2E7EC055" w14:textId="55F3C138"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prevzema naročnikov odpadek na lokaciji CČN, Šmarješka cesta 10, 8000 Novo mesto.</w:t>
      </w:r>
      <w:r w:rsidR="00A0574A">
        <w:rPr>
          <w:rFonts w:eastAsia="Calibri"/>
          <w:sz w:val="21"/>
          <w:szCs w:val="21"/>
        </w:rPr>
        <w:t xml:space="preserve"> Odpadki se prevzemajo ob delavnikih med 6.00 in 13.00 uro.</w:t>
      </w:r>
    </w:p>
    <w:p w14:paraId="3D205EC8" w14:textId="77777777" w:rsidR="0038460D" w:rsidRDefault="0038460D" w:rsidP="006A05B1">
      <w:pPr>
        <w:suppressAutoHyphens w:val="0"/>
        <w:autoSpaceDN/>
        <w:spacing w:line="276" w:lineRule="auto"/>
        <w:jc w:val="both"/>
        <w:textAlignment w:val="auto"/>
        <w:rPr>
          <w:rFonts w:eastAsia="Calibri"/>
          <w:sz w:val="21"/>
          <w:szCs w:val="21"/>
        </w:rPr>
      </w:pPr>
    </w:p>
    <w:p w14:paraId="2EF4B796" w14:textId="77777777" w:rsidR="0038460D" w:rsidRPr="0038460D" w:rsidRDefault="0038460D" w:rsidP="0038460D">
      <w:pPr>
        <w:suppressAutoHyphens w:val="0"/>
        <w:autoSpaceDN/>
        <w:spacing w:line="276" w:lineRule="auto"/>
        <w:jc w:val="both"/>
        <w:textAlignment w:val="auto"/>
        <w:rPr>
          <w:rFonts w:eastAsia="Calibri"/>
          <w:sz w:val="21"/>
          <w:szCs w:val="21"/>
        </w:rPr>
      </w:pPr>
      <w:r w:rsidRPr="0038460D">
        <w:rPr>
          <w:rFonts w:eastAsia="Calibri"/>
          <w:sz w:val="21"/>
          <w:szCs w:val="21"/>
        </w:rPr>
        <w:t>Prevzem in odstranjevanje odpadka zajema transport, razlaganje in odstranjevanje odpadka iz CČN,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w:t>
      </w:r>
    </w:p>
    <w:p w14:paraId="7D33B733" w14:textId="77777777" w:rsidR="0038460D" w:rsidRPr="0038460D" w:rsidRDefault="0038460D" w:rsidP="0038460D">
      <w:pPr>
        <w:suppressAutoHyphens w:val="0"/>
        <w:autoSpaceDN/>
        <w:spacing w:line="276" w:lineRule="auto"/>
        <w:jc w:val="both"/>
        <w:textAlignment w:val="auto"/>
        <w:rPr>
          <w:rFonts w:eastAsia="Calibri"/>
          <w:sz w:val="21"/>
          <w:szCs w:val="21"/>
        </w:rPr>
      </w:pPr>
    </w:p>
    <w:p w14:paraId="44082B32" w14:textId="77777777" w:rsidR="0038460D" w:rsidRPr="0038460D" w:rsidRDefault="0038460D" w:rsidP="0038460D">
      <w:pPr>
        <w:suppressAutoHyphens w:val="0"/>
        <w:autoSpaceDN/>
        <w:spacing w:line="276" w:lineRule="auto"/>
        <w:jc w:val="both"/>
        <w:textAlignment w:val="auto"/>
        <w:rPr>
          <w:rFonts w:eastAsia="Calibri"/>
          <w:sz w:val="21"/>
          <w:szCs w:val="21"/>
        </w:rPr>
      </w:pPr>
      <w:r w:rsidRPr="0038460D">
        <w:rPr>
          <w:rFonts w:eastAsia="Calibri"/>
          <w:sz w:val="21"/>
          <w:szCs w:val="21"/>
        </w:rPr>
        <w:t>Prevozi se izvajajo po dogovorjenem terminskem planu oz. se prilagodijo režimu delovanja obdelave blata in obremenitve CČN. Odgovornost ponudnika je, da zagotavlja prevzem odpadka v roku 2 dni od dneva poziva. Naročnik si pridružuje pravico odpovedi odvoza do 4 ure pred načrtovanim odvozom s telefonskim klicem oz. na drug način, ki je dogovorjen med naročnikom in izvajalcem.</w:t>
      </w:r>
    </w:p>
    <w:p w14:paraId="086DE6D3" w14:textId="77777777" w:rsidR="0038460D" w:rsidRPr="0038460D" w:rsidRDefault="0038460D" w:rsidP="0038460D">
      <w:pPr>
        <w:suppressAutoHyphens w:val="0"/>
        <w:autoSpaceDN/>
        <w:spacing w:line="276" w:lineRule="auto"/>
        <w:jc w:val="both"/>
        <w:textAlignment w:val="auto"/>
        <w:rPr>
          <w:rFonts w:eastAsia="Calibri"/>
          <w:sz w:val="21"/>
          <w:szCs w:val="21"/>
        </w:rPr>
      </w:pPr>
    </w:p>
    <w:p w14:paraId="7B3CCEF7" w14:textId="77777777" w:rsidR="0038460D" w:rsidRPr="0038460D" w:rsidRDefault="0038460D" w:rsidP="0038460D">
      <w:pPr>
        <w:suppressAutoHyphens w:val="0"/>
        <w:autoSpaceDN/>
        <w:spacing w:line="276" w:lineRule="auto"/>
        <w:jc w:val="both"/>
        <w:textAlignment w:val="auto"/>
        <w:rPr>
          <w:rFonts w:eastAsia="Calibri"/>
          <w:sz w:val="21"/>
          <w:szCs w:val="21"/>
        </w:rPr>
      </w:pPr>
      <w:r w:rsidRPr="0038460D">
        <w:rPr>
          <w:rFonts w:eastAsia="Calibri"/>
          <w:sz w:val="21"/>
          <w:szCs w:val="21"/>
        </w:rPr>
        <w:t>Okvirna letna količina dehidriranega blata s cca 19-24 % suhe snovi je cca. 2.800 t letno, vendar le v primeru, da se ne obdela na sušenju blata (nepredvidljive razmere).</w:t>
      </w:r>
    </w:p>
    <w:p w14:paraId="66DCE146" w14:textId="77777777" w:rsidR="0038460D" w:rsidRPr="0038460D" w:rsidRDefault="0038460D" w:rsidP="0038460D">
      <w:pPr>
        <w:suppressAutoHyphens w:val="0"/>
        <w:autoSpaceDN/>
        <w:spacing w:line="276" w:lineRule="auto"/>
        <w:jc w:val="both"/>
        <w:textAlignment w:val="auto"/>
        <w:rPr>
          <w:rFonts w:eastAsia="Calibri"/>
          <w:sz w:val="21"/>
          <w:szCs w:val="21"/>
        </w:rPr>
      </w:pPr>
      <w:r w:rsidRPr="0038460D">
        <w:rPr>
          <w:rFonts w:eastAsia="Calibri"/>
          <w:sz w:val="21"/>
          <w:szCs w:val="21"/>
        </w:rPr>
        <w:t>Okvirna letna količina posušenega mulja s cca 90-95 % suhe snovi je cca. 600 t letno.</w:t>
      </w:r>
    </w:p>
    <w:p w14:paraId="42BB2AE6" w14:textId="77777777" w:rsidR="0038460D" w:rsidRPr="0038460D" w:rsidRDefault="0038460D" w:rsidP="0038460D">
      <w:pPr>
        <w:suppressAutoHyphens w:val="0"/>
        <w:autoSpaceDN/>
        <w:spacing w:line="276" w:lineRule="auto"/>
        <w:jc w:val="both"/>
        <w:textAlignment w:val="auto"/>
        <w:rPr>
          <w:rFonts w:eastAsia="Calibri"/>
          <w:sz w:val="21"/>
          <w:szCs w:val="21"/>
        </w:rPr>
      </w:pPr>
      <w:r w:rsidRPr="0038460D">
        <w:rPr>
          <w:rFonts w:eastAsia="Calibri"/>
          <w:sz w:val="21"/>
          <w:szCs w:val="21"/>
        </w:rPr>
        <w:t>Okvirna letna količina ostankov na grabljah in sitih je cca. 200 t letno.</w:t>
      </w:r>
    </w:p>
    <w:p w14:paraId="216985AF" w14:textId="77777777" w:rsidR="0038460D" w:rsidRPr="0038460D" w:rsidRDefault="0038460D" w:rsidP="0038460D">
      <w:pPr>
        <w:suppressAutoHyphens w:val="0"/>
        <w:autoSpaceDN/>
        <w:spacing w:line="276" w:lineRule="auto"/>
        <w:jc w:val="both"/>
        <w:textAlignment w:val="auto"/>
        <w:rPr>
          <w:rFonts w:eastAsia="Calibri"/>
          <w:sz w:val="21"/>
          <w:szCs w:val="21"/>
        </w:rPr>
      </w:pPr>
    </w:p>
    <w:p w14:paraId="683A5307" w14:textId="77777777" w:rsidR="0038460D" w:rsidRPr="0038460D" w:rsidRDefault="0038460D" w:rsidP="0038460D">
      <w:pPr>
        <w:suppressAutoHyphens w:val="0"/>
        <w:autoSpaceDN/>
        <w:spacing w:line="276" w:lineRule="auto"/>
        <w:jc w:val="both"/>
        <w:textAlignment w:val="auto"/>
        <w:rPr>
          <w:rFonts w:eastAsia="Calibri"/>
          <w:sz w:val="21"/>
          <w:szCs w:val="21"/>
        </w:rPr>
      </w:pPr>
      <w:r w:rsidRPr="0038460D">
        <w:rPr>
          <w:rFonts w:eastAsia="Calibri"/>
          <w:sz w:val="21"/>
          <w:szCs w:val="21"/>
        </w:rPr>
        <w:t>Naročnik se ne obvezuje, da bo naročilo v celoti realizirano v predvidenem obsegu.</w:t>
      </w:r>
    </w:p>
    <w:p w14:paraId="2090262F" w14:textId="77777777" w:rsidR="0038460D" w:rsidRPr="0038460D" w:rsidRDefault="0038460D" w:rsidP="0038460D">
      <w:pPr>
        <w:suppressAutoHyphens w:val="0"/>
        <w:autoSpaceDN/>
        <w:spacing w:line="276" w:lineRule="auto"/>
        <w:jc w:val="both"/>
        <w:textAlignment w:val="auto"/>
        <w:rPr>
          <w:rFonts w:eastAsia="Calibri"/>
          <w:sz w:val="21"/>
          <w:szCs w:val="21"/>
        </w:rPr>
      </w:pPr>
      <w:r w:rsidRPr="0038460D">
        <w:rPr>
          <w:rFonts w:eastAsia="Calibri"/>
          <w:sz w:val="21"/>
          <w:szCs w:val="21"/>
        </w:rPr>
        <w:t>Razmerje med količino suhega in dehidriranega blata za prevzem se lahko v času trajanja pogodbe tudi spremeni zaradi narave procesa dela, kar ne sme vplivati na ceno na enoto za odvoz blata.</w:t>
      </w:r>
    </w:p>
    <w:p w14:paraId="7B571CBE" w14:textId="77777777" w:rsidR="00166C27" w:rsidRDefault="00166C27" w:rsidP="006A05B1">
      <w:pPr>
        <w:suppressAutoHyphens w:val="0"/>
        <w:autoSpaceDN/>
        <w:spacing w:line="276" w:lineRule="auto"/>
        <w:jc w:val="both"/>
        <w:textAlignment w:val="auto"/>
        <w:rPr>
          <w:rFonts w:eastAsia="Calibri"/>
          <w:sz w:val="21"/>
          <w:szCs w:val="21"/>
        </w:rPr>
      </w:pPr>
    </w:p>
    <w:p w14:paraId="16531100" w14:textId="42A976F7" w:rsidR="0038460D" w:rsidRPr="0038460D" w:rsidRDefault="0038460D" w:rsidP="006A05B1">
      <w:pPr>
        <w:suppressAutoHyphens w:val="0"/>
        <w:autoSpaceDN/>
        <w:spacing w:line="276" w:lineRule="auto"/>
        <w:jc w:val="both"/>
        <w:textAlignment w:val="auto"/>
        <w:rPr>
          <w:rFonts w:eastAsia="Calibri"/>
          <w:b/>
          <w:bCs/>
          <w:sz w:val="21"/>
          <w:szCs w:val="21"/>
        </w:rPr>
      </w:pPr>
      <w:r w:rsidRPr="0038460D">
        <w:rPr>
          <w:rFonts w:eastAsia="Calibri"/>
          <w:b/>
          <w:bCs/>
          <w:sz w:val="21"/>
          <w:szCs w:val="21"/>
        </w:rPr>
        <w:t>DINAMIKA PREVZEMANJA ODPADKOV</w:t>
      </w:r>
    </w:p>
    <w:p w14:paraId="40BC2DD6" w14:textId="77777777" w:rsidR="008E0976" w:rsidRDefault="008E0976" w:rsidP="006A05B1">
      <w:pPr>
        <w:suppressAutoHyphens w:val="0"/>
        <w:autoSpaceDN/>
        <w:spacing w:line="276" w:lineRule="auto"/>
        <w:jc w:val="both"/>
        <w:textAlignment w:val="auto"/>
        <w:rPr>
          <w:rFonts w:eastAsia="Calibri"/>
          <w:sz w:val="21"/>
          <w:szCs w:val="21"/>
        </w:rPr>
      </w:pPr>
    </w:p>
    <w:p w14:paraId="5CC91702" w14:textId="2915B48C" w:rsidR="0038460D" w:rsidRDefault="0038460D" w:rsidP="006A05B1">
      <w:pPr>
        <w:suppressAutoHyphens w:val="0"/>
        <w:autoSpaceDN/>
        <w:spacing w:line="276" w:lineRule="auto"/>
        <w:jc w:val="both"/>
        <w:textAlignment w:val="auto"/>
        <w:rPr>
          <w:rFonts w:eastAsia="Calibri"/>
          <w:sz w:val="21"/>
          <w:szCs w:val="21"/>
        </w:rPr>
      </w:pPr>
      <w:r>
        <w:rPr>
          <w:rFonts w:eastAsia="Calibri"/>
          <w:sz w:val="21"/>
          <w:szCs w:val="21"/>
        </w:rPr>
        <w:t xml:space="preserve">Pri zamenjavi </w:t>
      </w:r>
      <w:r w:rsidR="008C5427">
        <w:rPr>
          <w:rFonts w:eastAsia="Calibri"/>
          <w:sz w:val="21"/>
          <w:szCs w:val="21"/>
        </w:rPr>
        <w:t>kontejnerje</w:t>
      </w:r>
      <w:r w:rsidR="00FB0615">
        <w:rPr>
          <w:rFonts w:eastAsia="Calibri"/>
          <w:sz w:val="21"/>
          <w:szCs w:val="21"/>
        </w:rPr>
        <w:t xml:space="preserve">v obvezno sodeluje tehnično osebje CČN Novo mesto. </w:t>
      </w:r>
    </w:p>
    <w:p w14:paraId="39B4CDBE" w14:textId="77777777" w:rsidR="00FB0615" w:rsidRDefault="00FB0615" w:rsidP="006A05B1">
      <w:pPr>
        <w:suppressAutoHyphens w:val="0"/>
        <w:autoSpaceDN/>
        <w:spacing w:line="276" w:lineRule="auto"/>
        <w:jc w:val="both"/>
        <w:textAlignment w:val="auto"/>
        <w:rPr>
          <w:rFonts w:eastAsia="Calibri"/>
          <w:sz w:val="21"/>
          <w:szCs w:val="21"/>
        </w:rPr>
      </w:pPr>
    </w:p>
    <w:p w14:paraId="5940283B" w14:textId="35C377AD" w:rsidR="00FB0615" w:rsidRPr="00955260" w:rsidRDefault="00FB0615" w:rsidP="006A05B1">
      <w:pPr>
        <w:suppressAutoHyphens w:val="0"/>
        <w:autoSpaceDN/>
        <w:spacing w:line="276" w:lineRule="auto"/>
        <w:jc w:val="both"/>
        <w:textAlignment w:val="auto"/>
        <w:rPr>
          <w:rFonts w:eastAsia="Calibri"/>
          <w:i/>
          <w:iCs/>
          <w:sz w:val="21"/>
          <w:szCs w:val="21"/>
          <w:u w:val="single"/>
        </w:rPr>
      </w:pPr>
      <w:r w:rsidRPr="00955260">
        <w:rPr>
          <w:rFonts w:eastAsia="Calibri"/>
          <w:i/>
          <w:iCs/>
          <w:sz w:val="21"/>
          <w:szCs w:val="21"/>
          <w:u w:val="single"/>
        </w:rPr>
        <w:t>SKLOP 1:</w:t>
      </w:r>
    </w:p>
    <w:p w14:paraId="4FA548C8" w14:textId="58497E84"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V primeru dehidriranega blata cca 19-24% SS, se nalaga v ponudnikov rolo </w:t>
      </w:r>
      <w:r w:rsidR="00157A8D">
        <w:rPr>
          <w:rFonts w:eastAsia="Calibri"/>
          <w:sz w:val="21"/>
          <w:szCs w:val="21"/>
        </w:rPr>
        <w:t>zabojnik</w:t>
      </w:r>
      <w:r w:rsidRPr="00165D85">
        <w:rPr>
          <w:rFonts w:eastAsia="Calibri"/>
          <w:sz w:val="21"/>
          <w:szCs w:val="21"/>
        </w:rPr>
        <w:t>, minimalno 10 t in volumna 30 m3 in odpelje po predhodni najavi, predvideno trikrat tedensko.</w:t>
      </w:r>
      <w:r w:rsidR="00FB0615">
        <w:rPr>
          <w:rFonts w:eastAsia="Calibri"/>
          <w:sz w:val="21"/>
          <w:szCs w:val="21"/>
        </w:rPr>
        <w:t xml:space="preserve"> Kontejnerje za nakladanje dehidriranega blata zagotovi ponudnik in so naročniku na voljo za čas trajanja pogodbe. Kontejnerji morajo biti zajeti v ponudbeni ceni.</w:t>
      </w:r>
    </w:p>
    <w:p w14:paraId="2DBD01EB" w14:textId="77777777" w:rsidR="00166C27" w:rsidRDefault="00166C27" w:rsidP="006A05B1">
      <w:pPr>
        <w:suppressAutoHyphens w:val="0"/>
        <w:autoSpaceDN/>
        <w:spacing w:line="276" w:lineRule="auto"/>
        <w:jc w:val="both"/>
        <w:textAlignment w:val="auto"/>
        <w:rPr>
          <w:rFonts w:eastAsia="Calibri"/>
          <w:sz w:val="21"/>
          <w:szCs w:val="21"/>
        </w:rPr>
      </w:pPr>
    </w:p>
    <w:p w14:paraId="66298B72" w14:textId="69ACA389" w:rsidR="00FB0615" w:rsidRPr="00955260" w:rsidRDefault="00FB0615" w:rsidP="006A05B1">
      <w:pPr>
        <w:suppressAutoHyphens w:val="0"/>
        <w:autoSpaceDN/>
        <w:spacing w:line="276" w:lineRule="auto"/>
        <w:jc w:val="both"/>
        <w:textAlignment w:val="auto"/>
        <w:rPr>
          <w:rFonts w:eastAsia="Calibri"/>
          <w:sz w:val="21"/>
          <w:szCs w:val="21"/>
        </w:rPr>
      </w:pPr>
      <w:r w:rsidRPr="00955260">
        <w:rPr>
          <w:rFonts w:eastAsia="Calibri"/>
          <w:i/>
          <w:iCs/>
          <w:sz w:val="21"/>
          <w:szCs w:val="21"/>
          <w:u w:val="single"/>
        </w:rPr>
        <w:t>SKLOP 2:</w:t>
      </w:r>
    </w:p>
    <w:p w14:paraId="12E5FA93" w14:textId="31BD30AD"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lastRenderedPageBreak/>
        <w:t xml:space="preserve">Posušeno blato se shranjuje v 30 m3 silosu in se odvaža v dveh ponudnikovih rolo </w:t>
      </w:r>
      <w:r w:rsidR="00157A8D">
        <w:rPr>
          <w:rFonts w:eastAsia="Calibri"/>
          <w:sz w:val="21"/>
          <w:szCs w:val="21"/>
        </w:rPr>
        <w:t>zabojniki</w:t>
      </w:r>
      <w:r w:rsidRPr="00165D85">
        <w:rPr>
          <w:rFonts w:eastAsia="Calibri"/>
          <w:sz w:val="21"/>
          <w:szCs w:val="21"/>
        </w:rPr>
        <w:t xml:space="preserve">h, vsak volumna 30 m3. Ponudnik pripelje dva prazna rolo </w:t>
      </w:r>
      <w:r w:rsidR="00157A8D">
        <w:rPr>
          <w:rFonts w:eastAsia="Calibri"/>
          <w:sz w:val="21"/>
          <w:szCs w:val="21"/>
        </w:rPr>
        <w:t>zabojnik</w:t>
      </w:r>
      <w:r w:rsidRPr="00165D85">
        <w:rPr>
          <w:rFonts w:eastAsia="Calibri"/>
          <w:sz w:val="21"/>
          <w:szCs w:val="21"/>
        </w:rPr>
        <w:t xml:space="preserve">a, eden ostane na lokaciji CČN Novo mesto, ki ga naročnik napolni iz silosa blata tekom tedna. Drug </w:t>
      </w:r>
      <w:r w:rsidR="00157A8D">
        <w:rPr>
          <w:rFonts w:eastAsia="Calibri"/>
          <w:sz w:val="21"/>
          <w:szCs w:val="21"/>
        </w:rPr>
        <w:t>zabojnik</w:t>
      </w:r>
      <w:r w:rsidRPr="00165D85">
        <w:rPr>
          <w:rFonts w:eastAsia="Calibri"/>
          <w:sz w:val="21"/>
          <w:szCs w:val="21"/>
        </w:rPr>
        <w:t xml:space="preserve"> se naloži direktno iz silosa blata ob prevzemu. Ob naslednjem prevzemu se zamenja naložen </w:t>
      </w:r>
      <w:r w:rsidR="00157A8D">
        <w:rPr>
          <w:rFonts w:eastAsia="Calibri"/>
          <w:sz w:val="21"/>
          <w:szCs w:val="21"/>
        </w:rPr>
        <w:t>zabojnik</w:t>
      </w:r>
      <w:r w:rsidRPr="00165D85">
        <w:rPr>
          <w:rFonts w:eastAsia="Calibri"/>
          <w:sz w:val="21"/>
          <w:szCs w:val="21"/>
        </w:rPr>
        <w:t xml:space="preserve"> s praznim, drugega pa se naloži direktno iz silosa. Odvoz je predviden enkrat tedensko po predhodni najavi.</w:t>
      </w:r>
    </w:p>
    <w:p w14:paraId="4CDE25B3" w14:textId="77777777" w:rsidR="00166C27" w:rsidRDefault="00166C27" w:rsidP="006A05B1">
      <w:pPr>
        <w:suppressAutoHyphens w:val="0"/>
        <w:autoSpaceDN/>
        <w:spacing w:line="276" w:lineRule="auto"/>
        <w:jc w:val="both"/>
        <w:textAlignment w:val="auto"/>
        <w:rPr>
          <w:rFonts w:eastAsia="Calibri"/>
          <w:sz w:val="21"/>
          <w:szCs w:val="21"/>
        </w:rPr>
      </w:pPr>
    </w:p>
    <w:p w14:paraId="4E8DA7BF" w14:textId="6F5C5C8F" w:rsidR="00955260" w:rsidRPr="00955260" w:rsidRDefault="00955260" w:rsidP="006A05B1">
      <w:pPr>
        <w:suppressAutoHyphens w:val="0"/>
        <w:autoSpaceDN/>
        <w:spacing w:line="276" w:lineRule="auto"/>
        <w:jc w:val="both"/>
        <w:textAlignment w:val="auto"/>
        <w:rPr>
          <w:rFonts w:eastAsia="Calibri"/>
          <w:i/>
          <w:iCs/>
          <w:sz w:val="21"/>
          <w:szCs w:val="21"/>
          <w:u w:val="single"/>
        </w:rPr>
      </w:pPr>
      <w:r w:rsidRPr="00955260">
        <w:rPr>
          <w:rFonts w:eastAsia="Calibri"/>
          <w:i/>
          <w:iCs/>
          <w:sz w:val="21"/>
          <w:szCs w:val="21"/>
          <w:u w:val="single"/>
        </w:rPr>
        <w:t>SKLOP 3:</w:t>
      </w:r>
    </w:p>
    <w:p w14:paraId="70AF179C" w14:textId="070F917A" w:rsidR="00166C27"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ostanki na grabljah in sitih</w:t>
      </w:r>
      <w:r w:rsidR="00166C27">
        <w:rPr>
          <w:rFonts w:eastAsia="Calibri"/>
          <w:sz w:val="21"/>
          <w:szCs w:val="21"/>
        </w:rPr>
        <w:t xml:space="preserve"> (sklop 3)</w:t>
      </w:r>
      <w:r w:rsidRPr="00165D85">
        <w:rPr>
          <w:rFonts w:eastAsia="Calibri"/>
          <w:sz w:val="21"/>
          <w:szCs w:val="21"/>
        </w:rPr>
        <w:t xml:space="preserve"> se nalaga v ponudnikov 7 m3 </w:t>
      </w:r>
      <w:r w:rsidR="00157A8D">
        <w:rPr>
          <w:rFonts w:eastAsia="Calibri"/>
          <w:sz w:val="21"/>
          <w:szCs w:val="21"/>
        </w:rPr>
        <w:t>zabojnik</w:t>
      </w:r>
      <w:r w:rsidRPr="00165D85">
        <w:rPr>
          <w:rFonts w:eastAsia="Calibri"/>
          <w:sz w:val="21"/>
          <w:szCs w:val="21"/>
        </w:rPr>
        <w:t xml:space="preserve">, maksimalne dolžine 3390 mm, z odprtino na vrhu na sredini </w:t>
      </w:r>
      <w:r w:rsidR="00157A8D">
        <w:rPr>
          <w:rFonts w:eastAsia="Calibri"/>
          <w:sz w:val="21"/>
          <w:szCs w:val="21"/>
        </w:rPr>
        <w:t>zabojnik</w:t>
      </w:r>
      <w:r w:rsidRPr="00165D85">
        <w:rPr>
          <w:rFonts w:eastAsia="Calibri"/>
          <w:sz w:val="21"/>
          <w:szCs w:val="21"/>
        </w:rPr>
        <w:t xml:space="preserve">a velikosti 400 mm x 400 mm, ki se mora zapreti. Ponudnik zagotovi </w:t>
      </w:r>
      <w:r w:rsidR="00955260">
        <w:rPr>
          <w:rFonts w:eastAsia="Calibri"/>
          <w:sz w:val="21"/>
          <w:szCs w:val="21"/>
        </w:rPr>
        <w:t xml:space="preserve">štiri </w:t>
      </w:r>
      <w:r w:rsidR="00157A8D">
        <w:rPr>
          <w:rFonts w:eastAsia="Calibri"/>
          <w:sz w:val="21"/>
          <w:szCs w:val="21"/>
        </w:rPr>
        <w:t>zabojnik</w:t>
      </w:r>
      <w:r w:rsidR="00955260">
        <w:rPr>
          <w:rFonts w:eastAsia="Calibri"/>
          <w:sz w:val="21"/>
          <w:szCs w:val="21"/>
        </w:rPr>
        <w:t>e</w:t>
      </w:r>
      <w:r w:rsidRPr="00165D85">
        <w:rPr>
          <w:rFonts w:eastAsia="Calibri"/>
          <w:sz w:val="21"/>
          <w:szCs w:val="21"/>
        </w:rPr>
        <w:t xml:space="preserve"> in ob prevzemu dveh polnih </w:t>
      </w:r>
      <w:r w:rsidR="00157A8D">
        <w:rPr>
          <w:rFonts w:eastAsia="Calibri"/>
          <w:sz w:val="21"/>
          <w:szCs w:val="21"/>
        </w:rPr>
        <w:t>zabojnikov</w:t>
      </w:r>
      <w:r w:rsidRPr="00165D85">
        <w:rPr>
          <w:rFonts w:eastAsia="Calibri"/>
          <w:sz w:val="21"/>
          <w:szCs w:val="21"/>
        </w:rPr>
        <w:t xml:space="preserve"> vrne dva prazna. Oddaja odpadka je mogoča tudi, ko se napolni en </w:t>
      </w:r>
      <w:r w:rsidR="00157A8D">
        <w:rPr>
          <w:rFonts w:eastAsia="Calibri"/>
          <w:sz w:val="21"/>
          <w:szCs w:val="21"/>
        </w:rPr>
        <w:t>zabojnik</w:t>
      </w:r>
      <w:r w:rsidRPr="00165D85">
        <w:rPr>
          <w:rFonts w:eastAsia="Calibri"/>
          <w:sz w:val="21"/>
          <w:szCs w:val="21"/>
        </w:rPr>
        <w:t xml:space="preserve"> in se ob prevzemu polnega vrne prazen </w:t>
      </w:r>
      <w:r w:rsidR="00157A8D">
        <w:rPr>
          <w:rFonts w:eastAsia="Calibri"/>
          <w:sz w:val="21"/>
          <w:szCs w:val="21"/>
        </w:rPr>
        <w:t>zabojnik</w:t>
      </w:r>
      <w:r w:rsidRPr="00165D85">
        <w:rPr>
          <w:rFonts w:eastAsia="Calibri"/>
          <w:sz w:val="21"/>
          <w:szCs w:val="21"/>
        </w:rPr>
        <w:t>. Perioda odvoza odpadkov se izvaja po predhodni najavi in je predvidena enkrat do dvakrat tedensko.</w:t>
      </w:r>
    </w:p>
    <w:p w14:paraId="576E1C20" w14:textId="77777777" w:rsidR="005D2730" w:rsidRPr="00165D85" w:rsidRDefault="005D2730" w:rsidP="006A05B1">
      <w:pPr>
        <w:suppressAutoHyphens w:val="0"/>
        <w:autoSpaceDN/>
        <w:spacing w:line="276" w:lineRule="auto"/>
        <w:jc w:val="both"/>
        <w:textAlignment w:val="auto"/>
        <w:rPr>
          <w:rFonts w:eastAsia="Calibri"/>
          <w:sz w:val="21"/>
          <w:szCs w:val="21"/>
        </w:rPr>
      </w:pPr>
    </w:p>
    <w:p w14:paraId="1558EF03" w14:textId="3639E1CD" w:rsid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t>SKLOP 4:</w:t>
      </w:r>
    </w:p>
    <w:p w14:paraId="659837B5" w14:textId="77777777" w:rsidR="005D2730" w:rsidRPr="00165D85" w:rsidRDefault="005D2730" w:rsidP="006A05B1">
      <w:pPr>
        <w:suppressAutoHyphens w:val="0"/>
        <w:autoSpaceDN/>
        <w:spacing w:line="276" w:lineRule="auto"/>
        <w:jc w:val="both"/>
        <w:textAlignment w:val="auto"/>
        <w:rPr>
          <w:rFonts w:eastAsia="Calibri"/>
          <w:b/>
          <w:bCs/>
          <w:sz w:val="21"/>
          <w:szCs w:val="21"/>
          <w:u w:val="single"/>
        </w:rPr>
      </w:pPr>
    </w:p>
    <w:p w14:paraId="57B90C84"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Prevzem in odstranjevanje odpadka s klasifikacijsko številko 19 08 02 - mulj iz naprave za pripravo pitne vode,  pri čemer je naročnik prevoznik in imetnik odpadka, ponudnik pa zbiralec, predelovalec ali odstranjevalec tega odpadka. Odpadek iz tega sklopa ni dehidriran, je mulj iz usedalnika – je homogen, vlažen, negorljiv, netopen – pastozen z velikostjo zrn ˂2 mm, ni obdelan in ni nevaren, suha snov odpadka je cca 6%. </w:t>
      </w:r>
    </w:p>
    <w:p w14:paraId="712208A7"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 </w:t>
      </w:r>
    </w:p>
    <w:p w14:paraId="41B2F3AA"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Ponudnik mora ponudbi priložiti veljavno potrdilo Agencije Republike Slovenije za okolje, da je ponudnik zbiralec, predelovalec ali odstranjevalec odpadka s klasifikacijsko številko odpadka 19 08 02. Ponudnik mora priložiti izjavo, da bo imel ves čas trajanja pogodbe (obdobje 1 leta) veljavno potrdilo ARSO, da je ponudnik zbiralec, predelovalec ali odstranjevalec odpadka s to klasifikacijsko številko. Prav tako mora biti  kot zbiralec, predelovalec ali odstranjevalec aktiviran v sistemu ARSO-IS odpadki.  </w:t>
      </w:r>
    </w:p>
    <w:p w14:paraId="093AAA7C"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 </w:t>
      </w:r>
    </w:p>
    <w:p w14:paraId="2AAB15D7"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Odpadek 19 08 02 se prevzema na lokaciji, ki jo določi ponudnik. Ponudnik storitve mora skrbeti za vso potrebno spremljajočo dokumentacijo – evidenčni list odpadkov. Tehtanje odpadkov poteka na verificirani tehtnici in je vključeno v ceno storitve. Osnova za obračun storitve so tehtalni in evidenčni listi, ki so priloga računu. </w:t>
      </w:r>
    </w:p>
    <w:p w14:paraId="007194D4"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  </w:t>
      </w:r>
    </w:p>
    <w:p w14:paraId="20673394"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Prevoz odpadka ni predmet ponudbe, ker ga bo naročnik zagotovil sam.  </w:t>
      </w:r>
    </w:p>
    <w:p w14:paraId="32326ED6"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Sprejem odpadka se bo vršil po predhodni najavi s strani naročnika. Odgovornost ponudnika je, da zagotavlja prevzem odpadka v roku 2 dni od dneva poziva. Odpadki se prevzemajo ob delavnikih med 10.00 in 14.00 uro. Naročnik si pridružuje pravico odpovedi odvoza do 4 ure pred načrtovanim odvozom s telefonskim klicem oz. na drug način, ki je dogovorjen med naročnikom in izvajalcem. </w:t>
      </w:r>
    </w:p>
    <w:p w14:paraId="53D2E451"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 </w:t>
      </w:r>
    </w:p>
    <w:p w14:paraId="5C8DCE14" w14:textId="77777777" w:rsidR="00F85178" w:rsidRPr="00F85178" w:rsidRDefault="00F85178" w:rsidP="00F85178">
      <w:pPr>
        <w:suppressAutoHyphens w:val="0"/>
        <w:autoSpaceDN/>
        <w:spacing w:line="276" w:lineRule="auto"/>
        <w:textAlignment w:val="auto"/>
        <w:rPr>
          <w:rFonts w:eastAsia="Calibri"/>
          <w:sz w:val="21"/>
          <w:szCs w:val="21"/>
        </w:rPr>
      </w:pPr>
      <w:r w:rsidRPr="00F85178">
        <w:rPr>
          <w:rFonts w:eastAsia="Calibri"/>
          <w:sz w:val="21"/>
          <w:szCs w:val="21"/>
        </w:rPr>
        <w:t>Okvirna letna količina je 20 ton. Naročnik se ne obvezuje, da bo naročilo v celoti realizirano v predvidenem obsegu. </w:t>
      </w:r>
    </w:p>
    <w:p w14:paraId="3B9E2E06" w14:textId="77777777" w:rsidR="0099351C" w:rsidRPr="00F674A0" w:rsidRDefault="0099351C" w:rsidP="00F674A0">
      <w:pPr>
        <w:suppressAutoHyphens w:val="0"/>
        <w:autoSpaceDN/>
        <w:spacing w:line="276" w:lineRule="auto"/>
        <w:textAlignment w:val="auto"/>
        <w:rPr>
          <w:rFonts w:eastAsia="Calibri"/>
          <w:b/>
          <w:bCs/>
          <w:sz w:val="21"/>
          <w:szCs w:val="21"/>
        </w:rPr>
      </w:pPr>
    </w:p>
    <w:p w14:paraId="3CB544CC" w14:textId="77777777" w:rsidR="00F674A0" w:rsidRPr="00F674A0" w:rsidRDefault="00F674A0" w:rsidP="00F674A0">
      <w:pPr>
        <w:suppressAutoHyphens w:val="0"/>
        <w:autoSpaceDN/>
        <w:spacing w:line="276" w:lineRule="auto"/>
        <w:textAlignment w:val="auto"/>
        <w:rPr>
          <w:rFonts w:eastAsia="Calibri"/>
          <w:b/>
          <w:bCs/>
          <w:sz w:val="21"/>
          <w:szCs w:val="21"/>
        </w:rPr>
      </w:pPr>
      <w:r w:rsidRPr="00F674A0">
        <w:rPr>
          <w:rFonts w:eastAsia="Calibri"/>
          <w:b/>
          <w:bCs/>
          <w:sz w:val="21"/>
          <w:szCs w:val="21"/>
        </w:rPr>
        <w:t>Opis in tehnične karakteristike predmeta javnega naročila za naročnika Vodovodi in kanalizacija Nova Gorica d.d.:</w:t>
      </w:r>
    </w:p>
    <w:p w14:paraId="39E394E8" w14:textId="7CA3D9F5" w:rsidR="001E3734" w:rsidRDefault="001E3734" w:rsidP="00F674A0">
      <w:pPr>
        <w:suppressAutoHyphens w:val="0"/>
        <w:autoSpaceDN/>
        <w:spacing w:line="276" w:lineRule="auto"/>
        <w:textAlignment w:val="auto"/>
        <w:rPr>
          <w:rFonts w:eastAsia="Calibri"/>
          <w:b/>
          <w:bCs/>
          <w:sz w:val="21"/>
          <w:szCs w:val="21"/>
        </w:rPr>
      </w:pPr>
    </w:p>
    <w:p w14:paraId="1A6032DA" w14:textId="6204E43E" w:rsidR="00F72D42" w:rsidRDefault="00F72D42" w:rsidP="00F72D42">
      <w:pPr>
        <w:suppressAutoHyphens w:val="0"/>
        <w:autoSpaceDN/>
        <w:spacing w:line="276" w:lineRule="auto"/>
        <w:textAlignment w:val="auto"/>
        <w:rPr>
          <w:rFonts w:eastAsia="Calibri"/>
          <w:b/>
          <w:bCs/>
          <w:sz w:val="21"/>
          <w:szCs w:val="21"/>
          <w:u w:val="single"/>
        </w:rPr>
      </w:pPr>
      <w:r w:rsidRPr="00F72D42">
        <w:rPr>
          <w:rFonts w:eastAsia="Calibri"/>
          <w:b/>
          <w:bCs/>
          <w:sz w:val="21"/>
          <w:szCs w:val="21"/>
          <w:u w:val="single"/>
        </w:rPr>
        <w:t xml:space="preserve">SKLOP </w:t>
      </w:r>
      <w:r w:rsidR="00C823A9" w:rsidRPr="00C823A9">
        <w:rPr>
          <w:rFonts w:eastAsia="Calibri"/>
          <w:b/>
          <w:bCs/>
          <w:sz w:val="21"/>
          <w:szCs w:val="21"/>
          <w:u w:val="single"/>
        </w:rPr>
        <w:t>5</w:t>
      </w:r>
      <w:r w:rsidRPr="00F72D42">
        <w:rPr>
          <w:rFonts w:eastAsia="Calibri"/>
          <w:b/>
          <w:bCs/>
          <w:sz w:val="21"/>
          <w:szCs w:val="21"/>
          <w:u w:val="single"/>
        </w:rPr>
        <w:t>,</w:t>
      </w:r>
      <w:r w:rsidR="00C823A9">
        <w:rPr>
          <w:rFonts w:eastAsia="Calibri"/>
          <w:b/>
          <w:bCs/>
          <w:sz w:val="21"/>
          <w:szCs w:val="21"/>
          <w:u w:val="single"/>
        </w:rPr>
        <w:t xml:space="preserve"> </w:t>
      </w:r>
      <w:r w:rsidR="00C823A9" w:rsidRPr="00C823A9">
        <w:rPr>
          <w:rFonts w:eastAsia="Calibri"/>
          <w:b/>
          <w:bCs/>
          <w:sz w:val="21"/>
          <w:szCs w:val="21"/>
          <w:u w:val="single"/>
        </w:rPr>
        <w:t>6</w:t>
      </w:r>
      <w:r w:rsidRPr="00F72D42">
        <w:rPr>
          <w:rFonts w:eastAsia="Calibri"/>
          <w:b/>
          <w:bCs/>
          <w:sz w:val="21"/>
          <w:szCs w:val="21"/>
          <w:u w:val="single"/>
        </w:rPr>
        <w:t>:</w:t>
      </w:r>
    </w:p>
    <w:p w14:paraId="70B4FB22" w14:textId="77777777" w:rsidR="00C823A9" w:rsidRPr="00F72D42" w:rsidRDefault="00C823A9" w:rsidP="00F72D42">
      <w:pPr>
        <w:suppressAutoHyphens w:val="0"/>
        <w:autoSpaceDN/>
        <w:spacing w:line="276" w:lineRule="auto"/>
        <w:textAlignment w:val="auto"/>
        <w:rPr>
          <w:rFonts w:eastAsia="Calibri"/>
          <w:b/>
          <w:bCs/>
          <w:sz w:val="21"/>
          <w:szCs w:val="21"/>
          <w:u w:val="single"/>
        </w:rPr>
      </w:pPr>
    </w:p>
    <w:p w14:paraId="215D58DE" w14:textId="42CB6F72" w:rsidR="00DE5581"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V teh dveh sklopih naročnik naroča prevzem in odstranjevanje odpadka s klasifikacijsko številko 19 08 05 - mulj iz čistilne naprave komunalnih odpadnih voda iz Centralne čistilne naprave Nova Gorica (v nadaljevanju CČN Nova Gorica), pri čemer je naročnik imetnik odpadka, ponudnik pa zbiralec, predelovalec ali odstranjevalec in prevoznik tega odpadka.</w:t>
      </w:r>
    </w:p>
    <w:p w14:paraId="40547128"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lastRenderedPageBreak/>
        <w:t>Ponudnik mora ponudbi priložiti veljavno potrdilo Agencije Republike Slovenije za okolje, da je ponudnik zbiralec, predelovalec ali odstranjevalec in prevoznik odpadka s klasifikacijsko številko odpadka 19 08 05. Ponudnik mora priložiti izjavo, da bo imel ves čas trajanja pogodbe (obdobje 1 leto) veljavno potrdilo ARSO, da je ponudnik zbiralec, predelovalec ali odstranjevalec odpadka in prevoznik s to klasifikacijsko številko. Prav tako mora biti kot zbiralec, predelovalec ali odstranjevalec in prevoznik aktiviran v sistemu ARSO-IS odpadki.</w:t>
      </w:r>
    </w:p>
    <w:p w14:paraId="2E67E8A1" w14:textId="77777777" w:rsidR="002C7772" w:rsidRDefault="002C7772" w:rsidP="00C823A9">
      <w:pPr>
        <w:suppressAutoHyphens w:val="0"/>
        <w:autoSpaceDN/>
        <w:spacing w:line="276" w:lineRule="auto"/>
        <w:jc w:val="both"/>
        <w:textAlignment w:val="auto"/>
        <w:rPr>
          <w:rFonts w:eastAsia="Calibri"/>
          <w:sz w:val="21"/>
          <w:szCs w:val="21"/>
        </w:rPr>
      </w:pPr>
    </w:p>
    <w:p w14:paraId="0285D364" w14:textId="29654DD7" w:rsidR="00F72D42" w:rsidRPr="009E1F50" w:rsidRDefault="00F72D42" w:rsidP="009E1F50">
      <w:pPr>
        <w:suppressAutoHyphens w:val="0"/>
        <w:autoSpaceDN/>
        <w:spacing w:line="360" w:lineRule="auto"/>
        <w:jc w:val="both"/>
        <w:textAlignment w:val="auto"/>
        <w:rPr>
          <w:rFonts w:eastAsia="Calibri"/>
          <w:sz w:val="21"/>
          <w:szCs w:val="21"/>
        </w:rPr>
      </w:pPr>
      <w:r w:rsidRPr="009E1F50">
        <w:rPr>
          <w:rFonts w:eastAsia="Calibri"/>
          <w:sz w:val="21"/>
          <w:szCs w:val="21"/>
        </w:rPr>
        <w:t>Odpadek 19 08 05 se prevzema v dveh sklopih:</w:t>
      </w:r>
    </w:p>
    <w:p w14:paraId="630B5E38" w14:textId="6FD484AD" w:rsidR="00F72D42" w:rsidRPr="009E1F50" w:rsidRDefault="0002508B" w:rsidP="009E1F50">
      <w:pPr>
        <w:suppressAutoHyphens w:val="0"/>
        <w:autoSpaceDN/>
        <w:spacing w:line="360" w:lineRule="auto"/>
        <w:jc w:val="both"/>
        <w:textAlignment w:val="auto"/>
        <w:rPr>
          <w:rFonts w:eastAsia="Calibri"/>
          <w:sz w:val="21"/>
          <w:szCs w:val="21"/>
        </w:rPr>
      </w:pPr>
      <w:r w:rsidRPr="009E1F50">
        <w:rPr>
          <w:rFonts w:eastAsia="Calibri"/>
          <w:sz w:val="21"/>
          <w:szCs w:val="21"/>
        </w:rPr>
        <w:t xml:space="preserve">- </w:t>
      </w:r>
      <w:r w:rsidR="00F72D42" w:rsidRPr="009E1F50">
        <w:rPr>
          <w:rFonts w:eastAsia="Calibri"/>
          <w:sz w:val="21"/>
          <w:szCs w:val="21"/>
        </w:rPr>
        <w:t>kot dehidrirano blato cca 16-24 % suho snovjo</w:t>
      </w:r>
      <w:r w:rsidR="002C7772" w:rsidRPr="009E1F50">
        <w:rPr>
          <w:rFonts w:eastAsia="Calibri"/>
          <w:sz w:val="21"/>
          <w:szCs w:val="21"/>
        </w:rPr>
        <w:t xml:space="preserve"> (sklop 5)</w:t>
      </w:r>
      <w:r w:rsidR="00F72D42" w:rsidRPr="009E1F50">
        <w:rPr>
          <w:rFonts w:eastAsia="Calibri"/>
          <w:sz w:val="21"/>
          <w:szCs w:val="21"/>
        </w:rPr>
        <w:t>,</w:t>
      </w:r>
    </w:p>
    <w:p w14:paraId="462A81B5" w14:textId="4BFA3E61" w:rsidR="00F72D42" w:rsidRPr="009E1F50" w:rsidRDefault="0002508B" w:rsidP="009E1F50">
      <w:pPr>
        <w:suppressAutoHyphens w:val="0"/>
        <w:autoSpaceDN/>
        <w:spacing w:line="360" w:lineRule="auto"/>
        <w:jc w:val="both"/>
        <w:textAlignment w:val="auto"/>
        <w:rPr>
          <w:rFonts w:eastAsia="Calibri"/>
          <w:sz w:val="21"/>
          <w:szCs w:val="21"/>
        </w:rPr>
      </w:pPr>
      <w:r w:rsidRPr="009E1F50">
        <w:rPr>
          <w:rFonts w:eastAsia="Calibri"/>
          <w:sz w:val="21"/>
          <w:szCs w:val="21"/>
        </w:rPr>
        <w:t>-</w:t>
      </w:r>
      <w:r w:rsidR="00F72D42" w:rsidRPr="009E1F50">
        <w:rPr>
          <w:rFonts w:eastAsia="Calibri"/>
          <w:sz w:val="21"/>
          <w:szCs w:val="21"/>
        </w:rPr>
        <w:t xml:space="preserve"> kot posušeno blato z 90-95% suho snovjo</w:t>
      </w:r>
      <w:r w:rsidR="002C7772" w:rsidRPr="009E1F50">
        <w:rPr>
          <w:rFonts w:eastAsia="Calibri"/>
          <w:sz w:val="21"/>
          <w:szCs w:val="21"/>
        </w:rPr>
        <w:t xml:space="preserve"> (sklop 6)</w:t>
      </w:r>
      <w:r w:rsidR="00F72D42" w:rsidRPr="009E1F50">
        <w:rPr>
          <w:rFonts w:eastAsia="Calibri"/>
          <w:sz w:val="21"/>
          <w:szCs w:val="21"/>
        </w:rPr>
        <w:t>.</w:t>
      </w:r>
    </w:p>
    <w:p w14:paraId="7ADFEB01" w14:textId="77777777" w:rsidR="002C7772" w:rsidRPr="00F72D42" w:rsidRDefault="002C7772" w:rsidP="00C823A9">
      <w:pPr>
        <w:suppressAutoHyphens w:val="0"/>
        <w:autoSpaceDN/>
        <w:spacing w:line="276" w:lineRule="auto"/>
        <w:jc w:val="both"/>
        <w:textAlignment w:val="auto"/>
        <w:rPr>
          <w:rFonts w:eastAsia="Calibri"/>
          <w:sz w:val="21"/>
          <w:szCs w:val="21"/>
        </w:rPr>
      </w:pPr>
    </w:p>
    <w:p w14:paraId="67BED4CB"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lahko prevzema vse odpadke ali samo enega.</w:t>
      </w:r>
    </w:p>
    <w:p w14:paraId="7E4406CE" w14:textId="77777777" w:rsidR="002C7772" w:rsidRDefault="002C7772" w:rsidP="00C823A9">
      <w:pPr>
        <w:suppressAutoHyphens w:val="0"/>
        <w:autoSpaceDN/>
        <w:spacing w:line="276" w:lineRule="auto"/>
        <w:jc w:val="both"/>
        <w:textAlignment w:val="auto"/>
        <w:rPr>
          <w:rFonts w:eastAsia="Calibri"/>
          <w:sz w:val="21"/>
          <w:szCs w:val="21"/>
        </w:rPr>
      </w:pPr>
    </w:p>
    <w:p w14:paraId="1EF659FF" w14:textId="7B476D96" w:rsid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prevzema naročnikov odpadek na lokaciji CČN Nova Gorica – lokacija Vrtojba (Obrtna cona Brežina).</w:t>
      </w:r>
    </w:p>
    <w:p w14:paraId="78E60620" w14:textId="77777777" w:rsidR="00395A95" w:rsidRPr="00F72D42" w:rsidRDefault="00395A95" w:rsidP="00C823A9">
      <w:pPr>
        <w:suppressAutoHyphens w:val="0"/>
        <w:autoSpaceDN/>
        <w:spacing w:line="276" w:lineRule="auto"/>
        <w:jc w:val="both"/>
        <w:textAlignment w:val="auto"/>
        <w:rPr>
          <w:rFonts w:eastAsia="Calibri"/>
          <w:sz w:val="21"/>
          <w:szCs w:val="21"/>
        </w:rPr>
      </w:pPr>
    </w:p>
    <w:p w14:paraId="6BE754D7" w14:textId="77777777" w:rsid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Odpadki se prevzemajo ob delavnikih med 7.00 in 14.00 uro.</w:t>
      </w:r>
    </w:p>
    <w:p w14:paraId="4A197671" w14:textId="77777777" w:rsidR="00395A95" w:rsidRPr="00F72D42" w:rsidRDefault="00395A95" w:rsidP="00C823A9">
      <w:pPr>
        <w:suppressAutoHyphens w:val="0"/>
        <w:autoSpaceDN/>
        <w:spacing w:line="276" w:lineRule="auto"/>
        <w:jc w:val="both"/>
        <w:textAlignment w:val="auto"/>
        <w:rPr>
          <w:rFonts w:eastAsia="Calibri"/>
          <w:sz w:val="21"/>
          <w:szCs w:val="21"/>
        </w:rPr>
      </w:pPr>
    </w:p>
    <w:p w14:paraId="24AEA7B4"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Prevzem in odstranjevanje odpadka zajema transport, razlaganje in odstranjevanje odpadka iz CČN Nova Gorica,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 Ponudnik je dolžan z vsebino zabojnikov, ki jih odstrani, ravnati v skladu z veljavno zakonodajo.</w:t>
      </w:r>
    </w:p>
    <w:p w14:paraId="38801A2E" w14:textId="77777777" w:rsidR="00EF0154" w:rsidRDefault="00EF0154" w:rsidP="00C823A9">
      <w:pPr>
        <w:suppressAutoHyphens w:val="0"/>
        <w:autoSpaceDN/>
        <w:spacing w:line="276" w:lineRule="auto"/>
        <w:jc w:val="both"/>
        <w:textAlignment w:val="auto"/>
        <w:rPr>
          <w:rFonts w:eastAsia="Calibri"/>
          <w:sz w:val="21"/>
          <w:szCs w:val="21"/>
        </w:rPr>
      </w:pPr>
    </w:p>
    <w:p w14:paraId="5B6477EF" w14:textId="184209D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Prevozi se izvajajo po dogovorjenem terminskem planu oz. se prilagodijo režimu delovanja obdelave blata in obremenitve CČN Nova Gorica. Odgovornost ponudnika je, da zagotavlja prevzem odpadka v roku 2 dni od dneva poziva. Naročnik si pridružuje pravico odpovedi odvoza do 4 ure pred načrtovanim odvozom s telefonskim klicem oz. na drug način, ki je dogovorjen med naročnikom in ponudnikom.</w:t>
      </w:r>
    </w:p>
    <w:p w14:paraId="1DC1678E" w14:textId="77777777" w:rsidR="00F4377E" w:rsidRDefault="00F4377E" w:rsidP="00C823A9">
      <w:pPr>
        <w:suppressAutoHyphens w:val="0"/>
        <w:autoSpaceDN/>
        <w:spacing w:line="276" w:lineRule="auto"/>
        <w:jc w:val="both"/>
        <w:textAlignment w:val="auto"/>
        <w:rPr>
          <w:rFonts w:eastAsia="Calibri"/>
          <w:sz w:val="21"/>
          <w:szCs w:val="21"/>
        </w:rPr>
      </w:pPr>
    </w:p>
    <w:p w14:paraId="3859F9F8" w14:textId="1E64D80F"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dehidriranega blata s cca 16-24 % suhe snovi je cca. 3.500 t letno, vendar le v primeru, da se ne obdela na sušenju blata (nepredvidljive razmere).</w:t>
      </w:r>
    </w:p>
    <w:p w14:paraId="6ED77961"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posušenega mulja s cca 90-95 % suhe snovi je cca. 800 t letno.</w:t>
      </w:r>
    </w:p>
    <w:p w14:paraId="00778794" w14:textId="77777777" w:rsidR="0032216F" w:rsidRDefault="0032216F" w:rsidP="00C823A9">
      <w:pPr>
        <w:suppressAutoHyphens w:val="0"/>
        <w:autoSpaceDN/>
        <w:spacing w:line="276" w:lineRule="auto"/>
        <w:jc w:val="both"/>
        <w:textAlignment w:val="auto"/>
        <w:rPr>
          <w:rFonts w:eastAsia="Calibri"/>
          <w:sz w:val="21"/>
          <w:szCs w:val="21"/>
        </w:rPr>
      </w:pPr>
    </w:p>
    <w:p w14:paraId="5B5879B8" w14:textId="47862649"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V osnovi se predvideva prevzem samo posušenega blata (sušine od 90% do cca 95%), na zahtevo naročnika (nepredvidljive razmere) se bo prevzemalo tudi dehidrirano blato (sušine od cca 16 do 24 % sušine). V primeru prevzemanja dehidriranega blata, ustrezne zabojnike za prevzem blata zagotovi ponudnik in morajo biti zajeti v ponudbeni ceni.</w:t>
      </w:r>
    </w:p>
    <w:p w14:paraId="4BA4317C" w14:textId="0861793E"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Razmerje med količino suhega in dehidriranega blata za prevzem se lahko v času trajanja pogodbe spreminja, po principu obratnega sorazmerja, kar ne sme vplivati na ceno na enoto za odvoz blata.</w:t>
      </w:r>
    </w:p>
    <w:p w14:paraId="0A2E48DE" w14:textId="77777777" w:rsidR="00AF2BF7" w:rsidRDefault="00AF2BF7" w:rsidP="00C823A9">
      <w:pPr>
        <w:suppressAutoHyphens w:val="0"/>
        <w:autoSpaceDN/>
        <w:spacing w:line="276" w:lineRule="auto"/>
        <w:jc w:val="both"/>
        <w:textAlignment w:val="auto"/>
        <w:rPr>
          <w:rFonts w:eastAsia="Calibri"/>
          <w:sz w:val="21"/>
          <w:szCs w:val="21"/>
        </w:rPr>
      </w:pPr>
    </w:p>
    <w:p w14:paraId="750B3F2E" w14:textId="0F78039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Naročnik se ne obvezuje, da bo naročilo v celoti realizirano v predvidenem obsegu.</w:t>
      </w:r>
    </w:p>
    <w:p w14:paraId="30694DE9" w14:textId="77777777" w:rsidR="00AF2BF7" w:rsidRDefault="00AF2BF7" w:rsidP="00C823A9">
      <w:pPr>
        <w:suppressAutoHyphens w:val="0"/>
        <w:autoSpaceDN/>
        <w:spacing w:line="276" w:lineRule="auto"/>
        <w:jc w:val="both"/>
        <w:textAlignment w:val="auto"/>
        <w:rPr>
          <w:rFonts w:eastAsia="Calibri"/>
          <w:sz w:val="21"/>
          <w:szCs w:val="21"/>
        </w:rPr>
      </w:pPr>
    </w:p>
    <w:p w14:paraId="4B83BF72" w14:textId="2CAE290B"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mora ponuditi prevzem blata za celotno predvideno količino.</w:t>
      </w:r>
    </w:p>
    <w:p w14:paraId="18545C72"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Z oddajo ponudbe ponudnik potrjuje, da je seznanjen z lokacijo prevzemnega mesta. Vsak ponudnik ima možnost ogleda lokacije do sedem dni pred rokom za oddajo ponudbe. Naslov za prijavo ogleda lokacije: info@vik-ng.si.</w:t>
      </w:r>
    </w:p>
    <w:p w14:paraId="7A15D740" w14:textId="77777777" w:rsidR="000C54B0" w:rsidRDefault="000C54B0" w:rsidP="00C823A9">
      <w:pPr>
        <w:suppressAutoHyphens w:val="0"/>
        <w:autoSpaceDN/>
        <w:spacing w:line="276" w:lineRule="auto"/>
        <w:jc w:val="both"/>
        <w:textAlignment w:val="auto"/>
        <w:rPr>
          <w:rFonts w:eastAsia="Calibri"/>
          <w:sz w:val="21"/>
          <w:szCs w:val="21"/>
        </w:rPr>
      </w:pPr>
    </w:p>
    <w:p w14:paraId="776B47B2" w14:textId="57AE70A9" w:rsidR="00F72D42" w:rsidRPr="00F72D42" w:rsidRDefault="00F5073C" w:rsidP="00C823A9">
      <w:pPr>
        <w:suppressAutoHyphens w:val="0"/>
        <w:autoSpaceDN/>
        <w:spacing w:line="276" w:lineRule="auto"/>
        <w:jc w:val="both"/>
        <w:textAlignment w:val="auto"/>
        <w:rPr>
          <w:rFonts w:eastAsia="Calibri"/>
          <w:sz w:val="21"/>
          <w:szCs w:val="21"/>
          <w:u w:val="single"/>
        </w:rPr>
      </w:pPr>
      <w:r w:rsidRPr="00F5073C">
        <w:rPr>
          <w:rFonts w:eastAsia="Calibri"/>
          <w:sz w:val="21"/>
          <w:szCs w:val="21"/>
          <w:u w:val="single"/>
        </w:rPr>
        <w:lastRenderedPageBreak/>
        <w:t>Dinamika prevzemanja odpadkov:</w:t>
      </w:r>
    </w:p>
    <w:p w14:paraId="32DC67AA" w14:textId="77777777" w:rsidR="008361C1" w:rsidRDefault="008361C1" w:rsidP="00C823A9">
      <w:pPr>
        <w:suppressAutoHyphens w:val="0"/>
        <w:autoSpaceDN/>
        <w:spacing w:line="276" w:lineRule="auto"/>
        <w:jc w:val="both"/>
        <w:textAlignment w:val="auto"/>
        <w:rPr>
          <w:rFonts w:eastAsia="Calibri"/>
          <w:b/>
          <w:bCs/>
          <w:sz w:val="21"/>
          <w:szCs w:val="21"/>
          <w:u w:val="single"/>
        </w:rPr>
      </w:pPr>
    </w:p>
    <w:p w14:paraId="69AA6009" w14:textId="75CC1F5F" w:rsidR="00F72D42" w:rsidRPr="00F47859" w:rsidRDefault="00F72D42" w:rsidP="00C823A9">
      <w:pPr>
        <w:suppressAutoHyphens w:val="0"/>
        <w:autoSpaceDN/>
        <w:spacing w:line="276" w:lineRule="auto"/>
        <w:jc w:val="both"/>
        <w:textAlignment w:val="auto"/>
        <w:rPr>
          <w:rFonts w:eastAsia="Calibri"/>
          <w:i/>
          <w:iCs/>
          <w:sz w:val="21"/>
          <w:szCs w:val="21"/>
          <w:u w:val="single"/>
        </w:rPr>
      </w:pPr>
      <w:r w:rsidRPr="00F47859">
        <w:rPr>
          <w:rFonts w:eastAsia="Calibri"/>
          <w:i/>
          <w:iCs/>
          <w:sz w:val="21"/>
          <w:szCs w:val="21"/>
          <w:u w:val="single"/>
        </w:rPr>
        <w:t xml:space="preserve">SKLOP </w:t>
      </w:r>
      <w:r w:rsidR="00F5073C" w:rsidRPr="00F47859">
        <w:rPr>
          <w:rFonts w:eastAsia="Calibri"/>
          <w:i/>
          <w:iCs/>
          <w:sz w:val="21"/>
          <w:szCs w:val="21"/>
          <w:u w:val="single"/>
        </w:rPr>
        <w:t>5</w:t>
      </w:r>
      <w:r w:rsidRPr="00F47859">
        <w:rPr>
          <w:rFonts w:eastAsia="Calibri"/>
          <w:i/>
          <w:iCs/>
          <w:sz w:val="21"/>
          <w:szCs w:val="21"/>
          <w:u w:val="single"/>
        </w:rPr>
        <w:t>:</w:t>
      </w:r>
    </w:p>
    <w:p w14:paraId="48333A85" w14:textId="2A51AB58" w:rsidR="00F72D42" w:rsidRPr="00F3459A" w:rsidRDefault="00F72D42" w:rsidP="00C823A9">
      <w:pPr>
        <w:suppressAutoHyphens w:val="0"/>
        <w:autoSpaceDN/>
        <w:spacing w:line="276" w:lineRule="auto"/>
        <w:jc w:val="both"/>
        <w:textAlignment w:val="auto"/>
        <w:rPr>
          <w:rFonts w:eastAsia="Calibri"/>
          <w:i/>
          <w:iCs/>
          <w:sz w:val="21"/>
          <w:szCs w:val="21"/>
          <w:u w:val="single"/>
        </w:rPr>
      </w:pPr>
      <w:r w:rsidRPr="00F3459A">
        <w:rPr>
          <w:rFonts w:eastAsia="Calibri"/>
          <w:i/>
          <w:iCs/>
          <w:sz w:val="21"/>
          <w:szCs w:val="21"/>
          <w:u w:val="single"/>
        </w:rPr>
        <w:t xml:space="preserve">Prevzem mulja (19 08 05) z 16-24 % suho snovjo – </w:t>
      </w:r>
      <w:r w:rsidR="0099100A" w:rsidRPr="00F3459A">
        <w:rPr>
          <w:rFonts w:eastAsia="Calibri"/>
          <w:i/>
          <w:iCs/>
          <w:sz w:val="21"/>
          <w:szCs w:val="21"/>
          <w:u w:val="single"/>
        </w:rPr>
        <w:t>dehidrirano blato:</w:t>
      </w:r>
    </w:p>
    <w:p w14:paraId="7058E6D1" w14:textId="111A20D4"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 ploščadi za odvoz dehidriranega blata je možna postavitev dveh zabojnikov kapacitete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 xml:space="preserve">m3, ki sta nameščena na prostem. Predvideva se zamenjava z dvema praznima </w:t>
      </w:r>
      <w:r w:rsidR="00F5073C">
        <w:rPr>
          <w:rFonts w:eastAsia="Calibri"/>
          <w:sz w:val="21"/>
          <w:szCs w:val="21"/>
        </w:rPr>
        <w:t>zabojnikoma</w:t>
      </w:r>
      <w:r w:rsidRPr="00F72D42">
        <w:rPr>
          <w:rFonts w:eastAsia="Calibri"/>
          <w:sz w:val="21"/>
          <w:szCs w:val="21"/>
        </w:rPr>
        <w:t xml:space="preserve">. Sistem za začasno skladiščenje dehidriranega blata omogoča odstranitev dveh </w:t>
      </w:r>
      <w:r w:rsidR="00F5073C">
        <w:rPr>
          <w:rFonts w:eastAsia="Calibri"/>
          <w:sz w:val="21"/>
          <w:szCs w:val="21"/>
        </w:rPr>
        <w:t>zabojnikov</w:t>
      </w:r>
      <w:r w:rsidRPr="00F72D42">
        <w:rPr>
          <w:rFonts w:eastAsia="Calibri"/>
          <w:sz w:val="21"/>
          <w:szCs w:val="21"/>
        </w:rPr>
        <w:t xml:space="preserve"> hkrati. Pri zamenjavi </w:t>
      </w:r>
      <w:r w:rsidR="00F5073C">
        <w:rPr>
          <w:rFonts w:eastAsia="Calibri"/>
          <w:sz w:val="21"/>
          <w:szCs w:val="21"/>
        </w:rPr>
        <w:t xml:space="preserve">zabojnikov </w:t>
      </w:r>
      <w:r w:rsidRPr="00F72D42">
        <w:rPr>
          <w:rFonts w:eastAsia="Calibri"/>
          <w:sz w:val="21"/>
          <w:szCs w:val="21"/>
        </w:rPr>
        <w:t>obvezno sodeluje tehnično osebje CČN Nova Gorica. V primeru prevzema dveh zabojnikov, ob prevzemu odpadka ponudnik isti dan nadomesti z dvema praznima zabojnikoma velikosti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m3.</w:t>
      </w:r>
    </w:p>
    <w:p w14:paraId="1D9BCC59" w14:textId="5D37CF73" w:rsidR="00F72D42" w:rsidRPr="008348F5" w:rsidRDefault="00F72D42" w:rsidP="00C823A9">
      <w:pPr>
        <w:suppressAutoHyphens w:val="0"/>
        <w:autoSpaceDN/>
        <w:spacing w:line="276" w:lineRule="auto"/>
        <w:jc w:val="both"/>
        <w:textAlignment w:val="auto"/>
        <w:rPr>
          <w:rFonts w:eastAsia="Calibri"/>
          <w:b/>
          <w:bCs/>
          <w:sz w:val="21"/>
          <w:szCs w:val="21"/>
        </w:rPr>
      </w:pPr>
      <w:r w:rsidRPr="008348F5">
        <w:rPr>
          <w:rFonts w:eastAsia="Calibri"/>
          <w:b/>
          <w:bCs/>
          <w:sz w:val="21"/>
          <w:szCs w:val="21"/>
        </w:rPr>
        <w:t>Zabojnike za nakladanje dehidriranega blata skladno z razpisno dokumentacijo zagotovi ponudnik in so naročniku na voljo za čas trajanja pogodbe.</w:t>
      </w:r>
    </w:p>
    <w:p w14:paraId="7CFB45E0" w14:textId="47D2543A" w:rsid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Ob prevzemu polnih </w:t>
      </w:r>
      <w:r w:rsidR="0099100A">
        <w:rPr>
          <w:rFonts w:eastAsia="Calibri"/>
          <w:sz w:val="21"/>
          <w:szCs w:val="21"/>
        </w:rPr>
        <w:t>zabojnikov</w:t>
      </w:r>
      <w:r w:rsidRPr="00F72D42">
        <w:rPr>
          <w:rFonts w:eastAsia="Calibri"/>
          <w:sz w:val="21"/>
          <w:szCs w:val="21"/>
        </w:rPr>
        <w:t xml:space="preserve"> poskrbi tudi za manipulacijo praznih </w:t>
      </w:r>
      <w:r w:rsidR="0099100A">
        <w:rPr>
          <w:rFonts w:eastAsia="Calibri"/>
          <w:sz w:val="21"/>
          <w:szCs w:val="21"/>
        </w:rPr>
        <w:t>zabojnikov</w:t>
      </w:r>
      <w:r w:rsidRPr="00F72D42">
        <w:rPr>
          <w:rFonts w:eastAsia="Calibri"/>
          <w:sz w:val="21"/>
          <w:szCs w:val="21"/>
        </w:rPr>
        <w:t xml:space="preserve"> in jih postavi na lokacijo polnjenja.</w:t>
      </w:r>
    </w:p>
    <w:p w14:paraId="41EBA609" w14:textId="77777777" w:rsidR="009A6D6A" w:rsidRPr="00F72D42" w:rsidRDefault="009A6D6A" w:rsidP="00C823A9">
      <w:pPr>
        <w:suppressAutoHyphens w:val="0"/>
        <w:autoSpaceDN/>
        <w:spacing w:line="276" w:lineRule="auto"/>
        <w:jc w:val="both"/>
        <w:textAlignment w:val="auto"/>
        <w:rPr>
          <w:rFonts w:eastAsia="Calibri"/>
          <w:sz w:val="21"/>
          <w:szCs w:val="21"/>
        </w:rPr>
      </w:pPr>
    </w:p>
    <w:p w14:paraId="4EB49085" w14:textId="7CB268CC" w:rsidR="00F72D42" w:rsidRPr="00F47859" w:rsidRDefault="00F72D42" w:rsidP="00C823A9">
      <w:pPr>
        <w:suppressAutoHyphens w:val="0"/>
        <w:autoSpaceDN/>
        <w:spacing w:line="276" w:lineRule="auto"/>
        <w:jc w:val="both"/>
        <w:textAlignment w:val="auto"/>
        <w:rPr>
          <w:rFonts w:eastAsia="Calibri"/>
          <w:i/>
          <w:iCs/>
          <w:sz w:val="21"/>
          <w:szCs w:val="21"/>
          <w:u w:val="single"/>
        </w:rPr>
      </w:pPr>
      <w:r w:rsidRPr="00F47859">
        <w:rPr>
          <w:rFonts w:eastAsia="Calibri"/>
          <w:i/>
          <w:iCs/>
          <w:sz w:val="21"/>
          <w:szCs w:val="21"/>
          <w:u w:val="single"/>
        </w:rPr>
        <w:t xml:space="preserve">SKLOP </w:t>
      </w:r>
      <w:r w:rsidR="0099100A" w:rsidRPr="00F47859">
        <w:rPr>
          <w:rFonts w:eastAsia="Calibri"/>
          <w:i/>
          <w:iCs/>
          <w:sz w:val="21"/>
          <w:szCs w:val="21"/>
          <w:u w:val="single"/>
        </w:rPr>
        <w:t>6</w:t>
      </w:r>
      <w:r w:rsidRPr="00F47859">
        <w:rPr>
          <w:rFonts w:eastAsia="Calibri"/>
          <w:i/>
          <w:iCs/>
          <w:sz w:val="21"/>
          <w:szCs w:val="21"/>
          <w:u w:val="single"/>
        </w:rPr>
        <w:t>:</w:t>
      </w:r>
    </w:p>
    <w:p w14:paraId="001918C2" w14:textId="6786EAB6" w:rsidR="00F72D42" w:rsidRPr="008348F5" w:rsidRDefault="00F72D42" w:rsidP="00C823A9">
      <w:pPr>
        <w:suppressAutoHyphens w:val="0"/>
        <w:autoSpaceDN/>
        <w:spacing w:line="276" w:lineRule="auto"/>
        <w:jc w:val="both"/>
        <w:textAlignment w:val="auto"/>
        <w:rPr>
          <w:rFonts w:eastAsia="Calibri"/>
          <w:i/>
          <w:iCs/>
          <w:sz w:val="21"/>
          <w:szCs w:val="21"/>
          <w:u w:val="single"/>
        </w:rPr>
      </w:pPr>
      <w:r w:rsidRPr="008348F5">
        <w:rPr>
          <w:rFonts w:eastAsia="Calibri"/>
          <w:i/>
          <w:iCs/>
          <w:sz w:val="21"/>
          <w:szCs w:val="21"/>
          <w:u w:val="single"/>
        </w:rPr>
        <w:t xml:space="preserve">Prevzem mulja (19 08 05) z 90-95 % suho snovjo – </w:t>
      </w:r>
      <w:r w:rsidR="0099100A" w:rsidRPr="008348F5">
        <w:rPr>
          <w:rFonts w:eastAsia="Calibri"/>
          <w:i/>
          <w:iCs/>
          <w:sz w:val="21"/>
          <w:szCs w:val="21"/>
          <w:u w:val="single"/>
        </w:rPr>
        <w:t>posušeno blato:</w:t>
      </w:r>
    </w:p>
    <w:p w14:paraId="5DD7872B" w14:textId="744E285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Končni produkt (posušeno blato) se zbira v dveh pokritih zabojnikih s polžem</w:t>
      </w:r>
      <w:r w:rsidR="0099100A">
        <w:rPr>
          <w:rFonts w:eastAsia="Calibri"/>
          <w:sz w:val="21"/>
          <w:szCs w:val="21"/>
        </w:rPr>
        <w:t>,</w:t>
      </w:r>
      <w:r w:rsidRPr="00F72D42">
        <w:rPr>
          <w:rFonts w:eastAsia="Calibri"/>
          <w:sz w:val="21"/>
          <w:szCs w:val="21"/>
        </w:rPr>
        <w:t xml:space="preserve"> kapacitete 20m3 vsak (v lasti naročnika), ki sta nameščena na prostem. Predvideva se zamenjava z dvema praznima </w:t>
      </w:r>
      <w:r w:rsidR="0099100A">
        <w:rPr>
          <w:rFonts w:eastAsia="Calibri"/>
          <w:sz w:val="21"/>
          <w:szCs w:val="21"/>
        </w:rPr>
        <w:t>zabojnikoma</w:t>
      </w:r>
      <w:r w:rsidRPr="00F72D42">
        <w:rPr>
          <w:rFonts w:eastAsia="Calibri"/>
          <w:sz w:val="21"/>
          <w:szCs w:val="21"/>
        </w:rPr>
        <w:t xml:space="preserve"> (v lasti naročnika). Sistem za začasno skladiščenje končnega produkta omogoča odstranitev dveh </w:t>
      </w:r>
      <w:r w:rsidR="00114FF2">
        <w:rPr>
          <w:rFonts w:eastAsia="Calibri"/>
          <w:sz w:val="21"/>
          <w:szCs w:val="21"/>
        </w:rPr>
        <w:t>zabojnikov</w:t>
      </w:r>
      <w:r w:rsidRPr="00F72D42">
        <w:rPr>
          <w:rFonts w:eastAsia="Calibri"/>
          <w:sz w:val="21"/>
          <w:szCs w:val="21"/>
        </w:rPr>
        <w:t xml:space="preserve"> hkrati. Pri zamenjavi </w:t>
      </w:r>
      <w:r w:rsidR="00114FF2">
        <w:rPr>
          <w:rFonts w:eastAsia="Calibri"/>
          <w:sz w:val="21"/>
          <w:szCs w:val="21"/>
        </w:rPr>
        <w:t>zabojnikov</w:t>
      </w:r>
      <w:r w:rsidRPr="00F72D42">
        <w:rPr>
          <w:rFonts w:eastAsia="Calibri"/>
          <w:sz w:val="21"/>
          <w:szCs w:val="21"/>
        </w:rPr>
        <w:t xml:space="preserve"> obvezno sodeluje tehnično osebje CČN Nova Gorica. Ob prevzemu odpadka, ponudnik isti dan vrne dva prazna zabojnika velikosti 20m3 in poskrbi za manipulacijo praznih </w:t>
      </w:r>
      <w:r w:rsidR="00114FF2">
        <w:rPr>
          <w:rFonts w:eastAsia="Calibri"/>
          <w:sz w:val="21"/>
          <w:szCs w:val="21"/>
        </w:rPr>
        <w:t>zabojnikov</w:t>
      </w:r>
      <w:r w:rsidRPr="00F72D42">
        <w:rPr>
          <w:rFonts w:eastAsia="Calibri"/>
          <w:sz w:val="21"/>
          <w:szCs w:val="21"/>
        </w:rPr>
        <w:t xml:space="preserve"> ter jih postavi na lokacijo polnjenja. Oddaja odpadka se predvidoma izvede, ko sta oba </w:t>
      </w:r>
      <w:r w:rsidR="00114FF2">
        <w:rPr>
          <w:rFonts w:eastAsia="Calibri"/>
          <w:sz w:val="21"/>
          <w:szCs w:val="21"/>
        </w:rPr>
        <w:t xml:space="preserve">zabojnika </w:t>
      </w:r>
      <w:r w:rsidRPr="00F72D42">
        <w:rPr>
          <w:rFonts w:eastAsia="Calibri"/>
          <w:sz w:val="21"/>
          <w:szCs w:val="21"/>
        </w:rPr>
        <w:t>napolnjena.</w:t>
      </w:r>
    </w:p>
    <w:p w14:paraId="30695B68" w14:textId="756E6992"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4 zabojnike za nakladanje posušenega blata skladno z razpisno dokumentacijo zagotavlja naročnik in so ponudniku na voljo za čas trajanja pogodbe.</w:t>
      </w:r>
    </w:p>
    <w:p w14:paraId="54E483A4" w14:textId="79F2D6D0"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lahko po potrebi na svoje stroške ter v skladu s predpisi o varnosti pri delu in predpisi o protieksplozijski zaščiti električnih naprav predela nakladalno napravo, ki mora funkcijsko odgovarjati predvidenemu načinu odvoza odpadka. Po izteku pogodbenega razmerja mora ponudnik na svoje stroške vrniti predelano nakladalno napravo v prejšnje stanje. Oddajo odpadka običajno pisno lahko pa tudi telefonsko napoveduje</w:t>
      </w:r>
      <w:r w:rsidR="00164D80">
        <w:rPr>
          <w:rFonts w:eastAsia="Calibri"/>
          <w:sz w:val="21"/>
          <w:szCs w:val="21"/>
        </w:rPr>
        <w:t xml:space="preserve"> osebje CČN Nova Gorica. </w:t>
      </w:r>
    </w:p>
    <w:p w14:paraId="1788BFB4" w14:textId="77777777" w:rsidR="00114FF2" w:rsidRPr="00B33EC0" w:rsidRDefault="00114FF2" w:rsidP="00D94579">
      <w:pPr>
        <w:suppressAutoHyphens w:val="0"/>
        <w:autoSpaceDN/>
        <w:spacing w:line="276" w:lineRule="auto"/>
        <w:textAlignment w:val="auto"/>
        <w:rPr>
          <w:rFonts w:eastAsia="Calibri"/>
          <w:b/>
          <w:bCs/>
          <w:sz w:val="21"/>
          <w:szCs w:val="21"/>
          <w:lang w:val="de-DE"/>
        </w:rPr>
      </w:pPr>
    </w:p>
    <w:p w14:paraId="04AEF1C0" w14:textId="77777777" w:rsidR="006D0D4E" w:rsidRPr="006D0D4E" w:rsidRDefault="006D0D4E" w:rsidP="006D0D4E">
      <w:pPr>
        <w:suppressAutoHyphens w:val="0"/>
        <w:autoSpaceDN/>
        <w:spacing w:line="260" w:lineRule="atLeast"/>
        <w:jc w:val="both"/>
        <w:textAlignment w:val="auto"/>
        <w:rPr>
          <w:rFonts w:eastAsia="Calibri"/>
          <w:b/>
          <w:bCs/>
          <w:sz w:val="21"/>
          <w:szCs w:val="21"/>
          <w:u w:val="single"/>
        </w:rPr>
      </w:pPr>
      <w:r w:rsidRPr="006D0D4E">
        <w:rPr>
          <w:rFonts w:eastAsia="Calibri"/>
          <w:b/>
          <w:bCs/>
          <w:sz w:val="21"/>
          <w:szCs w:val="21"/>
          <w:u w:val="single"/>
        </w:rPr>
        <w:t>ZAHTEVE NAROČNIKOV ZA VSE SKLOPE:</w:t>
      </w:r>
    </w:p>
    <w:p w14:paraId="467CFA3D"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4398C56F"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Ponudnik mora imeti zavarovano svojo odgovornost za škodo, ki bi utegnila nastati pri prevozu odpadka tretjim osebam. V primeru skupne ponudbe oziroma ponudbe s podizvajalcem, mora ta pogoj izpolniti vsak izmed partnerjev/podizvajalcev.</w:t>
      </w:r>
    </w:p>
    <w:p w14:paraId="56DB13E8"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D978A4B"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se zavezuje storitev opravljati redno in skladno s terminskim planom. V primeru okvare vozila za transport odpadka je potrebno zagotoviti primerno nadomestno vozilo in v roku najkasneje 24 ur opraviti storitev. O tem se pisno oziroma telefonsko obvesti naročnika. V nasprotnem primeru lahko naročnik prekine pogodbo z izvajalcem zaradi nevestnega izvajanja prevozov. </w:t>
      </w:r>
    </w:p>
    <w:p w14:paraId="29A11F03"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52F7FAC" w14:textId="432B15C5"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mora razpolagati z vsemi tehničnimi sredstvi in opremo, ki je potrebna za uspešno izvedbo predmeta javnega naročila. Ponudnik mora razpolagati z ustreznim kadrom, ki </w:t>
      </w:r>
      <w:r w:rsidR="004D5493">
        <w:rPr>
          <w:rFonts w:eastAsia="Calibri"/>
          <w:sz w:val="21"/>
          <w:szCs w:val="21"/>
        </w:rPr>
        <w:t>je</w:t>
      </w:r>
      <w:r w:rsidRPr="006D0D4E">
        <w:rPr>
          <w:rFonts w:eastAsia="Calibri"/>
          <w:sz w:val="21"/>
          <w:szCs w:val="21"/>
        </w:rPr>
        <w:t xml:space="preserve"> izkušen, strokovno usposobljen in sposob</w:t>
      </w:r>
      <w:r w:rsidR="004D5493">
        <w:rPr>
          <w:rFonts w:eastAsia="Calibri"/>
          <w:sz w:val="21"/>
          <w:szCs w:val="21"/>
        </w:rPr>
        <w:t>en</w:t>
      </w:r>
      <w:r w:rsidRPr="006D0D4E">
        <w:rPr>
          <w:rFonts w:eastAsia="Calibri"/>
          <w:sz w:val="21"/>
          <w:szCs w:val="21"/>
        </w:rPr>
        <w:t xml:space="preserve"> izvesti predmet javnega naročila. </w:t>
      </w:r>
    </w:p>
    <w:p w14:paraId="2A41AB33" w14:textId="77777777" w:rsidR="006D0D4E" w:rsidRPr="006D0D4E" w:rsidRDefault="006D0D4E" w:rsidP="006D0D4E">
      <w:pPr>
        <w:suppressAutoHyphens w:val="0"/>
        <w:autoSpaceDN/>
        <w:spacing w:line="260" w:lineRule="atLeast"/>
        <w:jc w:val="both"/>
        <w:textAlignment w:val="auto"/>
        <w:rPr>
          <w:rFonts w:eastAsia="Calibri"/>
          <w:sz w:val="21"/>
          <w:szCs w:val="21"/>
        </w:rPr>
      </w:pPr>
    </w:p>
    <w:p w14:paraId="34518278" w14:textId="77777777" w:rsidR="006D0D4E" w:rsidRPr="006D0D4E" w:rsidRDefault="006D0D4E" w:rsidP="006D0D4E">
      <w:pPr>
        <w:suppressAutoHyphens w:val="0"/>
        <w:autoSpaceDN/>
        <w:spacing w:line="260" w:lineRule="atLeast"/>
        <w:jc w:val="both"/>
        <w:textAlignment w:val="auto"/>
        <w:rPr>
          <w:rFonts w:eastAsia="Calibri"/>
          <w:b/>
          <w:bCs/>
          <w:i/>
          <w:iCs/>
          <w:sz w:val="21"/>
          <w:szCs w:val="21"/>
        </w:rPr>
      </w:pPr>
      <w:r w:rsidRPr="006D0D4E">
        <w:rPr>
          <w:rFonts w:eastAsia="Calibri"/>
          <w:b/>
          <w:bCs/>
          <w:i/>
          <w:iCs/>
          <w:sz w:val="21"/>
          <w:szCs w:val="21"/>
        </w:rPr>
        <w:t xml:space="preserve">RAVNANJE Z ODPADKOM </w:t>
      </w:r>
    </w:p>
    <w:p w14:paraId="3606FF40" w14:textId="77777777" w:rsidR="006D0D4E" w:rsidRPr="006D0D4E" w:rsidRDefault="006D0D4E" w:rsidP="006D0D4E">
      <w:pPr>
        <w:suppressAutoHyphens w:val="0"/>
        <w:autoSpaceDN/>
        <w:spacing w:line="260" w:lineRule="atLeast"/>
        <w:ind w:left="360"/>
        <w:jc w:val="both"/>
        <w:textAlignment w:val="auto"/>
        <w:rPr>
          <w:rFonts w:eastAsia="Calibri"/>
          <w:i/>
          <w:iCs/>
          <w:sz w:val="21"/>
          <w:szCs w:val="21"/>
        </w:rPr>
      </w:pPr>
    </w:p>
    <w:p w14:paraId="457B02EE" w14:textId="66EEFA42"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Ravna</w:t>
      </w:r>
      <w:r w:rsidR="004D5493">
        <w:rPr>
          <w:rFonts w:eastAsia="Calibri"/>
          <w:sz w:val="21"/>
          <w:szCs w:val="21"/>
        </w:rPr>
        <w:t>n</w:t>
      </w:r>
      <w:r w:rsidRPr="006D0D4E">
        <w:rPr>
          <w:rFonts w:eastAsia="Calibri"/>
          <w:sz w:val="21"/>
          <w:szCs w:val="21"/>
        </w:rPr>
        <w:t xml:space="preserve">je z odpadkom in izdajanje evidenčnih listov oz. transportnih listin o prevzemu in predelavi mora biti v skladu z veljavno slovensko zakonodajo na področju ravnanja z odpadki.  Možni postopki ravnanja z odpadkom se razberejo iz priloženih ocen odpadka, ki jih je izdelal pooblaščeni izvajalec ocene odpadka. </w:t>
      </w:r>
    </w:p>
    <w:p w14:paraId="04E5D66C" w14:textId="50C51A1C" w:rsidR="007A180A"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lastRenderedPageBreak/>
        <w:t>Izvajalec se zavezuje, da bo opravil prevzeta dela skladno z veljavnimi predpisi, normativi in standardi, ki urejajo tovrstno izvedbo del, opravil dela kvalitetno in v roku, skrbel za dobro ime naročnika, upošteval zahteve varstva pri delu in upošteval vse varstvene predpise ter za dela po tej pogodbi imel sklenjeno zavarovanje splošne odgovornosti. Zavezuje se, da bo ravnal v skladu z navodili predstavnika naročnika in odgovornih nadzornikov občin, inšpekcijskih služb in drugih pristojnih organov in vsa dela in naloge izvajal po predhodnem usklajevanju z naročnikom v obsegu razpisanih del.</w:t>
      </w:r>
    </w:p>
    <w:p w14:paraId="4E3698B9" w14:textId="14E359DC" w:rsidR="006D0D4E" w:rsidRPr="007A180A" w:rsidRDefault="006D0D4E" w:rsidP="007A180A">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7A180A">
        <w:rPr>
          <w:rFonts w:ascii="Arial" w:hAnsi="Arial" w:cs="Arial"/>
          <w:b/>
          <w:bCs/>
          <w:iCs/>
          <w:sz w:val="21"/>
          <w:szCs w:val="21"/>
        </w:rPr>
        <w:t>DRUGI POGOJI ZA SODELOVANJE</w:t>
      </w:r>
    </w:p>
    <w:p w14:paraId="1F8DCB20" w14:textId="1EE9417F" w:rsidR="006D0D4E" w:rsidRPr="007B3378" w:rsidRDefault="007B3378"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Pr>
          <w:rFonts w:eastAsia="Calibri" w:cs="Times New Roman"/>
          <w:sz w:val="21"/>
          <w:szCs w:val="21"/>
          <w:lang w:eastAsia="en-US"/>
        </w:rPr>
        <w:t>1.</w:t>
      </w:r>
      <w:r>
        <w:rPr>
          <w:rFonts w:eastAsia="Calibri" w:cs="Times New Roman"/>
          <w:sz w:val="21"/>
          <w:szCs w:val="21"/>
          <w:lang w:eastAsia="en-US"/>
        </w:rPr>
        <w:tab/>
      </w:r>
      <w:r w:rsidR="006D0D4E" w:rsidRPr="00291F23">
        <w:rPr>
          <w:rFonts w:eastAsia="Calibri" w:cs="Times New Roman"/>
          <w:i/>
          <w:iCs/>
          <w:sz w:val="21"/>
          <w:szCs w:val="21"/>
          <w:lang w:eastAsia="en-US"/>
        </w:rPr>
        <w:t xml:space="preserve">Ponudnik je dolžan predložiti </w:t>
      </w:r>
      <w:bookmarkStart w:id="190" w:name="_Hlk53491445"/>
      <w:r w:rsidR="006D0D4E" w:rsidRPr="00291F23">
        <w:rPr>
          <w:rFonts w:eastAsia="Calibri" w:cs="Times New Roman"/>
          <w:i/>
          <w:iCs/>
          <w:sz w:val="21"/>
          <w:szCs w:val="21"/>
          <w:lang w:eastAsia="en-US"/>
        </w:rPr>
        <w:t>veljavno potrdilo Agencije Republike Slovenije za okolje, da je zbiralec, pred</w:t>
      </w:r>
      <w:r w:rsidRPr="00291F23">
        <w:rPr>
          <w:rFonts w:eastAsia="Calibri" w:cs="Times New Roman"/>
          <w:i/>
          <w:iCs/>
          <w:sz w:val="21"/>
          <w:szCs w:val="21"/>
          <w:lang w:eastAsia="en-US"/>
        </w:rPr>
        <w:t>e</w:t>
      </w:r>
      <w:r w:rsidR="006D0D4E" w:rsidRPr="00291F23">
        <w:rPr>
          <w:rFonts w:eastAsia="Calibri" w:cs="Times New Roman"/>
          <w:i/>
          <w:iCs/>
          <w:sz w:val="21"/>
          <w:szCs w:val="21"/>
          <w:lang w:eastAsia="en-US"/>
        </w:rPr>
        <w:t>lovalec ali odstranjevalec odpadka s klasifikacijsko številko odpadka</w:t>
      </w:r>
      <w:bookmarkEnd w:id="190"/>
      <w:r w:rsidR="006D0D4E" w:rsidRPr="00291F23">
        <w:rPr>
          <w:rFonts w:eastAsia="Calibri" w:cs="Times New Roman"/>
          <w:i/>
          <w:iCs/>
          <w:sz w:val="21"/>
          <w:szCs w:val="21"/>
          <w:lang w:eastAsia="en-US"/>
        </w:rPr>
        <w:t>.</w:t>
      </w:r>
      <w:r w:rsidR="006D0D4E" w:rsidRPr="007B3378">
        <w:rPr>
          <w:rFonts w:eastAsia="Calibri" w:cs="Times New Roman"/>
          <w:sz w:val="21"/>
          <w:szCs w:val="21"/>
          <w:lang w:eastAsia="en-US"/>
        </w:rPr>
        <w:t xml:space="preserve"> </w:t>
      </w:r>
    </w:p>
    <w:p w14:paraId="1DB63CE8" w14:textId="77777777" w:rsidR="006D0D4E" w:rsidRPr="007B3378" w:rsidRDefault="006D0D4E"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p>
    <w:p w14:paraId="734B3F2F" w14:textId="77777777" w:rsidR="006D0D4E" w:rsidRPr="007A180A" w:rsidRDefault="006D0D4E" w:rsidP="007A180A">
      <w:pPr>
        <w:suppressAutoHyphens w:val="0"/>
        <w:autoSpaceDN/>
        <w:spacing w:line="260" w:lineRule="atLeast"/>
        <w:ind w:firstLine="360"/>
        <w:jc w:val="both"/>
        <w:textAlignment w:val="auto"/>
        <w:rPr>
          <w:sz w:val="21"/>
          <w:szCs w:val="21"/>
        </w:rPr>
      </w:pPr>
      <w:r w:rsidRPr="007A180A">
        <w:rPr>
          <w:sz w:val="21"/>
          <w:szCs w:val="21"/>
        </w:rPr>
        <w:t>DOKAZILO:</w:t>
      </w:r>
    </w:p>
    <w:p w14:paraId="32B8206C" w14:textId="6A9B5CF6" w:rsidR="007A180A" w:rsidRPr="006D0D4E" w:rsidRDefault="006D0D4E" w:rsidP="008E0976">
      <w:pPr>
        <w:suppressAutoHyphens w:val="0"/>
        <w:autoSpaceDN/>
        <w:spacing w:line="260" w:lineRule="atLeast"/>
        <w:ind w:left="360"/>
        <w:jc w:val="both"/>
        <w:textAlignment w:val="auto"/>
        <w:rPr>
          <w:rFonts w:eastAsia="Calibri"/>
          <w:sz w:val="21"/>
          <w:szCs w:val="21"/>
        </w:rPr>
      </w:pPr>
      <w:r w:rsidRPr="006D0D4E">
        <w:rPr>
          <w:rFonts w:eastAsia="Calibri"/>
          <w:b/>
          <w:bCs/>
          <w:sz w:val="21"/>
          <w:szCs w:val="21"/>
          <w:lang w:eastAsia="en-US"/>
        </w:rPr>
        <w:t>Veljavno potrdilo Agencije Republike Slovenije za okolje, da je zbiralec, predelovalec ali odstranjevalec odpadka s klasifikacijsko številko odpadka.</w:t>
      </w: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1" w:name="_Toc94187057"/>
      <w:r w:rsidRPr="00B73765">
        <w:rPr>
          <w:rFonts w:ascii="Arial" w:hAnsi="Arial" w:cs="Arial"/>
          <w:b/>
          <w:bCs/>
          <w:iCs/>
          <w:sz w:val="21"/>
          <w:szCs w:val="21"/>
        </w:rPr>
        <w:t>DRUGI POGOJI</w:t>
      </w:r>
      <w:bookmarkEnd w:id="189"/>
      <w:bookmarkEnd w:id="191"/>
    </w:p>
    <w:p w14:paraId="24695E04" w14:textId="77777777" w:rsidR="00652C5C" w:rsidRPr="007D4D2C" w:rsidRDefault="00D05C80" w:rsidP="00D05C80">
      <w:pPr>
        <w:tabs>
          <w:tab w:val="left" w:pos="817"/>
        </w:tabs>
        <w:suppressAutoHyphens w:val="0"/>
        <w:autoSpaceDN/>
        <w:spacing w:line="260" w:lineRule="atLeast"/>
        <w:ind w:left="357" w:hanging="357"/>
        <w:jc w:val="both"/>
        <w:textAlignment w:val="auto"/>
        <w:rPr>
          <w:rFonts w:eastAsia="Calibri" w:cs="Times New Roman"/>
          <w:i/>
          <w:iCs/>
          <w:sz w:val="21"/>
          <w:szCs w:val="21"/>
          <w:lang w:eastAsia="en-US"/>
        </w:rPr>
      </w:pPr>
      <w:r w:rsidRPr="0087213F">
        <w:rPr>
          <w:rFonts w:eastAsia="Calibri" w:cs="Times New Roman"/>
          <w:sz w:val="21"/>
          <w:szCs w:val="21"/>
          <w:lang w:eastAsia="en-US"/>
        </w:rPr>
        <w:t>1.</w:t>
      </w:r>
      <w:r w:rsidRPr="007D4D2C">
        <w:rPr>
          <w:rFonts w:eastAsia="Calibri" w:cs="Times New Roman"/>
          <w:i/>
          <w:iCs/>
          <w:sz w:val="21"/>
          <w:szCs w:val="21"/>
          <w:lang w:eastAsia="en-US"/>
        </w:rPr>
        <w:tab/>
      </w:r>
      <w:r w:rsidR="00652C5C" w:rsidRPr="007D4D2C">
        <w:rPr>
          <w:rFonts w:eastAsia="Calibri"/>
          <w:i/>
          <w:iCs/>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2" w:name="_Toc336851744"/>
      <w:bookmarkStart w:id="193" w:name="_Toc336851792"/>
      <w:bookmarkStart w:id="194"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5" w:name="_Toc94187058"/>
      <w:r w:rsidRPr="0087213F">
        <w:rPr>
          <w:rFonts w:ascii="Arial" w:hAnsi="Arial" w:cs="Arial"/>
          <w:b/>
          <w:bCs/>
          <w:caps/>
          <w:sz w:val="21"/>
          <w:szCs w:val="21"/>
        </w:rPr>
        <w:t>merila</w:t>
      </w:r>
      <w:bookmarkEnd w:id="192"/>
      <w:bookmarkEnd w:id="193"/>
      <w:bookmarkEnd w:id="194"/>
      <w:bookmarkEnd w:id="195"/>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6"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6"/>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14338646" w:rsidR="006C789F" w:rsidRPr="00036D15" w:rsidRDefault="006C789F" w:rsidP="00036D15">
      <w:pPr>
        <w:numPr>
          <w:ilvl w:val="0"/>
          <w:numId w:val="3"/>
        </w:numPr>
        <w:tabs>
          <w:tab w:val="left" w:pos="887"/>
        </w:tabs>
        <w:rPr>
          <w:b/>
          <w:bCs/>
          <w:sz w:val="21"/>
          <w:szCs w:val="21"/>
        </w:rPr>
      </w:pPr>
      <w:r w:rsidRPr="0087213F">
        <w:rPr>
          <w:rFonts w:eastAsia="Calibri"/>
          <w:sz w:val="21"/>
          <w:szCs w:val="21"/>
          <w:lang w:eastAsia="en-US"/>
        </w:rPr>
        <w:t xml:space="preserve">Izpolnjen obrazec </w:t>
      </w:r>
      <w:r w:rsidRPr="0087213F">
        <w:rPr>
          <w:rFonts w:eastAsia="Calibri"/>
          <w:b/>
          <w:bCs/>
          <w:sz w:val="21"/>
          <w:szCs w:val="21"/>
          <w:lang w:eastAsia="en-US"/>
        </w:rPr>
        <w:t>»</w:t>
      </w:r>
      <w:r w:rsidR="00036D15" w:rsidRPr="00036D15">
        <w:rPr>
          <w:b/>
          <w:bCs/>
          <w:sz w:val="21"/>
          <w:szCs w:val="21"/>
        </w:rPr>
        <w:t>Izjava o neblokiranih računih</w:t>
      </w:r>
      <w:r w:rsidRPr="00036D15">
        <w:rPr>
          <w:rFonts w:eastAsia="Calibri"/>
          <w:b/>
          <w:bCs/>
          <w:sz w:val="21"/>
          <w:szCs w:val="21"/>
          <w:lang w:eastAsia="en-US"/>
        </w:rPr>
        <w:t>«</w:t>
      </w:r>
    </w:p>
    <w:p w14:paraId="7C186DC4"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Pr="003E3493">
        <w:rPr>
          <w:rFonts w:eastAsia="Calibri" w:cs="Times New Roman"/>
          <w:sz w:val="21"/>
          <w:szCs w:val="21"/>
          <w:lang w:eastAsia="en-US"/>
        </w:rPr>
        <w: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7" w:name="_Toc509672563"/>
      <w:bookmarkStart w:id="198" w:name="_Toc94187061"/>
      <w:r w:rsidRPr="0087213F">
        <w:rPr>
          <w:rFonts w:ascii="Arial" w:hAnsi="Arial" w:cs="Arial"/>
          <w:b/>
          <w:bCs/>
          <w:caps/>
          <w:sz w:val="21"/>
          <w:szCs w:val="21"/>
        </w:rPr>
        <w:t>sestavljanje ponudbe</w:t>
      </w:r>
      <w:bookmarkEnd w:id="197"/>
      <w:bookmarkEnd w:id="198"/>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9" w:name="_Toc464638554"/>
      <w:bookmarkStart w:id="200" w:name="_Toc336851749"/>
      <w:bookmarkStart w:id="201" w:name="_Toc336851797"/>
      <w:bookmarkStart w:id="202" w:name="_Toc509672094"/>
      <w:bookmarkStart w:id="203" w:name="_Toc94187062"/>
      <w:bookmarkEnd w:id="199"/>
      <w:r w:rsidRPr="0087213F">
        <w:rPr>
          <w:rFonts w:cs="Times New Roman"/>
          <w:b/>
          <w:bCs/>
          <w:i/>
          <w:sz w:val="21"/>
          <w:szCs w:val="21"/>
          <w:lang w:eastAsia="en-US"/>
        </w:rPr>
        <w:t>Obrazec »</w:t>
      </w:r>
      <w:bookmarkEnd w:id="200"/>
      <w:bookmarkEnd w:id="201"/>
      <w:r w:rsidRPr="0087213F">
        <w:rPr>
          <w:rFonts w:cs="Times New Roman"/>
          <w:b/>
          <w:bCs/>
          <w:i/>
          <w:sz w:val="21"/>
          <w:szCs w:val="21"/>
          <w:lang w:eastAsia="en-US"/>
        </w:rPr>
        <w:t>ESPD« za vse gospodarske subjekte</w:t>
      </w:r>
      <w:bookmarkEnd w:id="202"/>
      <w:bookmarkEnd w:id="203"/>
    </w:p>
    <w:p w14:paraId="3EF34E4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w:t>
      </w:r>
    </w:p>
    <w:p w14:paraId="170EF2E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3388699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S predložitvijo ESPD obrazca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w:t>
      </w:r>
    </w:p>
    <w:p w14:paraId="1347CD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44A2925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Navedbe v ESPD in/ali dokazila, ki ji predloži gospodarski subjekt, morajo biti veljavni.</w:t>
      </w:r>
    </w:p>
    <w:p w14:paraId="2BD414D4"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22FD5F9"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Gospodarski subjekt naročnikov obrazec ESPD (datoteka XML) uvozi na spletni povezavi: </w:t>
      </w:r>
      <w:hyperlink r:id="rId18" w:history="1">
        <w:r w:rsidRPr="00FA18C1">
          <w:rPr>
            <w:rStyle w:val="Hiperpovezava"/>
            <w:rFonts w:eastAsia="Calibri" w:cs="Times New Roman"/>
            <w:sz w:val="21"/>
            <w:szCs w:val="21"/>
            <w:lang w:eastAsia="en-US"/>
          </w:rPr>
          <w:t>https://ejn.gov.si/espd</w:t>
        </w:r>
      </w:hyperlink>
      <w:r w:rsidRPr="00FA18C1">
        <w:rPr>
          <w:rFonts w:eastAsia="Calibri" w:cs="Times New Roman"/>
          <w:sz w:val="21"/>
          <w:szCs w:val="21"/>
          <w:lang w:eastAsia="en-US"/>
        </w:rPr>
        <w:t xml:space="preserve"> in v njega neposredno vnese zahtevane podatke.</w:t>
      </w:r>
    </w:p>
    <w:p w14:paraId="003053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58FF34A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92F600"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DF42EB3"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bookmarkStart w:id="204" w:name="_Hlk511905322"/>
      <w:r w:rsidRPr="00FA18C1">
        <w:rPr>
          <w:rFonts w:eastAsia="Calibri" w:cs="Times New Roman"/>
          <w:sz w:val="21"/>
          <w:szCs w:val="21"/>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5" w:name="_Hlk531606225"/>
      <w:r w:rsidRPr="00FA18C1">
        <w:rPr>
          <w:rFonts w:eastAsia="Calibri" w:cs="Times New Roman"/>
          <w:sz w:val="21"/>
          <w:szCs w:val="21"/>
          <w:lang w:eastAsia="en-US"/>
        </w:rPr>
        <w:t>pri čemer se v slednjem primeru v skladu Splošnimi pogoji uporabe sistema e-JN šteje, da je oddan pravno zavezujoč dokument, ki ima enako veljavnost kot podpisan</w:t>
      </w:r>
      <w:bookmarkEnd w:id="205"/>
      <w:r w:rsidRPr="00FA18C1">
        <w:rPr>
          <w:rFonts w:eastAsia="Calibri" w:cs="Times New Roman"/>
          <w:sz w:val="21"/>
          <w:szCs w:val="21"/>
          <w:lang w:eastAsia="en-US"/>
        </w:rPr>
        <w:t xml:space="preserve">. </w:t>
      </w:r>
    </w:p>
    <w:bookmarkEnd w:id="204"/>
    <w:p w14:paraId="6BB0548D"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141192F9" w14:textId="7C127735" w:rsidR="00EF35D3" w:rsidRPr="0087213F" w:rsidRDefault="00FA18C1" w:rsidP="00652C5C">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Za ostale sodelujoče ponudnik v razdelek »Sodelujoči«, del »ESPD – ostali sodelujoči« priloži lastnoročno podpisane ESPD v pdf. obliki, ali v elektronski obliki podpisan xml. </w:t>
      </w:r>
      <w:r w:rsidR="00EF35D3"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6" w:name="_Toc464638557"/>
      <w:bookmarkStart w:id="207" w:name="_Toc464638559"/>
      <w:bookmarkStart w:id="208" w:name="_Toc466382905"/>
      <w:bookmarkStart w:id="209" w:name="_Toc466382906"/>
      <w:bookmarkStart w:id="210" w:name="_Toc509672565"/>
      <w:bookmarkStart w:id="211" w:name="_Toc94187063"/>
      <w:bookmarkStart w:id="212" w:name="_Toc336851748"/>
      <w:bookmarkStart w:id="213" w:name="_Toc336851796"/>
      <w:bookmarkEnd w:id="206"/>
      <w:bookmarkEnd w:id="207"/>
      <w:bookmarkEnd w:id="208"/>
      <w:bookmarkEnd w:id="20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10"/>
      <w:bookmarkEnd w:id="211"/>
    </w:p>
    <w:p w14:paraId="2D435FCF" w14:textId="6304DEA8" w:rsidR="00474EA1"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xml:space="preserve">, ki so del razpisne dokumentacije. </w:t>
      </w:r>
    </w:p>
    <w:p w14:paraId="236BFEF7" w14:textId="77777777" w:rsidR="00474EA1" w:rsidRDefault="00474EA1" w:rsidP="006C789F">
      <w:pPr>
        <w:suppressAutoHyphens w:val="0"/>
        <w:autoSpaceDN/>
        <w:spacing w:line="260" w:lineRule="atLeast"/>
        <w:jc w:val="both"/>
        <w:textAlignment w:val="auto"/>
        <w:rPr>
          <w:rFonts w:eastAsia="Calibri" w:cs="Times New Roman"/>
          <w:sz w:val="21"/>
          <w:szCs w:val="21"/>
          <w:lang w:eastAsia="en-US"/>
        </w:rPr>
      </w:pPr>
    </w:p>
    <w:p w14:paraId="37DE6AB4" w14:textId="0EC1AA73" w:rsidR="001E03CF" w:rsidRDefault="001E03CF"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izpolni vse postavke v Predračunu, </w:t>
      </w:r>
      <w:r w:rsidR="00C74FBE">
        <w:rPr>
          <w:rFonts w:eastAsia="Calibri" w:cs="Times New Roman"/>
          <w:sz w:val="21"/>
          <w:szCs w:val="21"/>
          <w:lang w:eastAsia="en-US"/>
        </w:rPr>
        <w:t xml:space="preserve">in sicer na največ dve decimalni mesti. </w:t>
      </w:r>
    </w:p>
    <w:p w14:paraId="36B4AC29" w14:textId="4C3D6514" w:rsidR="00C74FBE" w:rsidRDefault="00C74FBE" w:rsidP="006C789F">
      <w:pPr>
        <w:suppressAutoHyphens w:val="0"/>
        <w:autoSpaceDN/>
        <w:spacing w:line="260" w:lineRule="atLeast"/>
        <w:jc w:val="both"/>
        <w:textAlignment w:val="auto"/>
        <w:rPr>
          <w:rFonts w:eastAsia="Calibri" w:cs="Times New Roman"/>
          <w:sz w:val="21"/>
          <w:szCs w:val="21"/>
          <w:lang w:eastAsia="en-US"/>
        </w:rPr>
      </w:pPr>
    </w:p>
    <w:p w14:paraId="6A5B9557" w14:textId="476A55C5" w:rsidR="00C74FBE" w:rsidRDefault="00BC51BA"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p>
    <w:p w14:paraId="10FB841D" w14:textId="1C07F752" w:rsidR="005A3FC4" w:rsidRDefault="005A3FC4" w:rsidP="006C789F">
      <w:pPr>
        <w:suppressAutoHyphens w:val="0"/>
        <w:autoSpaceDN/>
        <w:spacing w:line="260" w:lineRule="atLeast"/>
        <w:jc w:val="both"/>
        <w:textAlignment w:val="auto"/>
        <w:rPr>
          <w:rFonts w:eastAsia="Calibri" w:cs="Times New Roman"/>
          <w:sz w:val="21"/>
          <w:szCs w:val="21"/>
          <w:lang w:eastAsia="en-US"/>
        </w:rPr>
      </w:pPr>
    </w:p>
    <w:p w14:paraId="78A7D3C3" w14:textId="2CD99A93" w:rsidR="005A3FC4" w:rsidRDefault="005A3FC4"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71B9DC0F" w14:textId="77777777" w:rsidR="00E76527" w:rsidRDefault="00E76527" w:rsidP="006C789F">
      <w:pPr>
        <w:suppressAutoHyphens w:val="0"/>
        <w:autoSpaceDN/>
        <w:spacing w:line="260" w:lineRule="atLeast"/>
        <w:jc w:val="both"/>
        <w:textAlignment w:val="auto"/>
        <w:rPr>
          <w:rFonts w:eastAsia="Calibri" w:cs="Times New Roman"/>
          <w:sz w:val="21"/>
          <w:szCs w:val="21"/>
          <w:lang w:eastAsia="en-US"/>
        </w:rPr>
      </w:pPr>
    </w:p>
    <w:p w14:paraId="2AC8EDE3" w14:textId="02D28543"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Ponujena cena z DDV mora zajemati vse popuste in stroške (dobave blaga, špediterske, prevozne, carinske ter vse morebitne druge stroške…). </w:t>
      </w:r>
    </w:p>
    <w:p w14:paraId="5DCCA91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5F65237C"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4" w:name="_Toc509672566"/>
      <w:bookmarkStart w:id="215" w:name="_Toc94187064"/>
      <w:bookmarkEnd w:id="212"/>
      <w:bookmarkEnd w:id="213"/>
      <w:r w:rsidRPr="0087213F">
        <w:rPr>
          <w:rFonts w:cs="Times New Roman"/>
          <w:b/>
          <w:bCs/>
          <w:i/>
          <w:sz w:val="21"/>
          <w:szCs w:val="21"/>
          <w:lang w:eastAsia="en-US"/>
        </w:rPr>
        <w:t>Zavarovanje za dobro izvedbo pogodbenih obveznosti</w:t>
      </w:r>
      <w:bookmarkEnd w:id="214"/>
      <w:bookmarkEnd w:id="215"/>
    </w:p>
    <w:p w14:paraId="6AF803CF" w14:textId="77777777" w:rsidR="004E5102" w:rsidRPr="004E5102" w:rsidRDefault="004E5102" w:rsidP="004E5102">
      <w:pPr>
        <w:suppressAutoHyphens w:val="0"/>
        <w:autoSpaceDN/>
        <w:spacing w:line="260" w:lineRule="atLeast"/>
        <w:jc w:val="both"/>
        <w:textAlignment w:val="auto"/>
        <w:rPr>
          <w:rFonts w:eastAsia="Calibri" w:cs="Times New Roman"/>
          <w:bCs/>
          <w:sz w:val="21"/>
          <w:szCs w:val="21"/>
          <w:lang w:eastAsia="en-US"/>
        </w:rPr>
      </w:pPr>
      <w:bookmarkStart w:id="216" w:name="_Toc467501200"/>
      <w:bookmarkStart w:id="217" w:name="_Toc467501201"/>
      <w:bookmarkStart w:id="218" w:name="_Toc509672568"/>
      <w:bookmarkEnd w:id="216"/>
      <w:bookmarkEnd w:id="217"/>
      <w:r w:rsidRPr="004E5102">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4E5102">
        <w:rPr>
          <w:rFonts w:eastAsia="Calibri" w:cs="Times New Roman"/>
          <w:bCs/>
          <w:sz w:val="21"/>
          <w:szCs w:val="21"/>
          <w:lang w:eastAsia="en-US"/>
        </w:rPr>
        <w:t>bo moral v 10 dneh po podpisu pogodbe priložiti bančno garancijo</w:t>
      </w:r>
      <w:r w:rsidRPr="004E5102">
        <w:rPr>
          <w:rFonts w:eastAsia="Calibri" w:cs="Times New Roman"/>
          <w:sz w:val="21"/>
          <w:szCs w:val="21"/>
          <w:lang w:eastAsia="en-US"/>
        </w:rPr>
        <w:t xml:space="preserve"> </w:t>
      </w:r>
      <w:r w:rsidRPr="004E5102">
        <w:rPr>
          <w:rFonts w:eastAsia="Calibri" w:cs="Times New Roman"/>
          <w:bCs/>
          <w:sz w:val="21"/>
          <w:szCs w:val="21"/>
          <w:lang w:eastAsia="en-US"/>
        </w:rPr>
        <w:t xml:space="preserve">ali kavcijsko zavarovanje pri zavarovalnici v višini 10% pogodbene vrednosti z DDV za dobro izvedbo pogodbenih obveznosti plačljivo na prvi poziv. </w:t>
      </w:r>
    </w:p>
    <w:p w14:paraId="47B6FC2F" w14:textId="77777777" w:rsidR="004E5102" w:rsidRPr="004E5102" w:rsidRDefault="004E5102" w:rsidP="004E5102">
      <w:pPr>
        <w:suppressAutoHyphens w:val="0"/>
        <w:autoSpaceDN/>
        <w:spacing w:line="260" w:lineRule="atLeast"/>
        <w:jc w:val="both"/>
        <w:textAlignment w:val="auto"/>
        <w:rPr>
          <w:rFonts w:eastAsia="Calibri" w:cs="Times New Roman"/>
          <w:bCs/>
          <w:sz w:val="21"/>
          <w:szCs w:val="21"/>
          <w:lang w:eastAsia="en-US"/>
        </w:rPr>
      </w:pPr>
    </w:p>
    <w:p w14:paraId="51F564C6"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xml:space="preserve">S tem zavarovanjem se izvajalec zavezuje, da bo svojo pogodbeno obveznost izpolnil v dogovorjeni kvaliteti, količini in pogodbenem roku. </w:t>
      </w:r>
    </w:p>
    <w:p w14:paraId="4E27E7A1"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6BEDF450"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2C27F53"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1A9B5A1D"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Naročnik bo unovčil zavarovanje za dobro izvedbo obveznosti po tem sporazumu v primeru:</w:t>
      </w:r>
    </w:p>
    <w:p w14:paraId="54DCBE89"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pričel izvajati svojih pogodbenih obveznosti v skladu z določili sporazuma ali</w:t>
      </w:r>
    </w:p>
    <w:p w14:paraId="338669DC"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izpolnil svojih pogodbenih obveznosti v skladu z določili sporazuma ali</w:t>
      </w:r>
    </w:p>
    <w:p w14:paraId="4697D977"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pravočasno izpolnil svojih pogodbenih obveznosti v skladu z določili sporazuma ali</w:t>
      </w:r>
    </w:p>
    <w:p w14:paraId="4A7E7B14"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pravilno izpolnil svojih pogodbenih obveznosti v skladu z določili sporazuma ali</w:t>
      </w:r>
    </w:p>
    <w:p w14:paraId="714487BA"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bo izbrani ponudnik prenehal izpolnjevati svoje pogodbene obveznosti v skladu z določili sporazuma.</w:t>
      </w:r>
    </w:p>
    <w:p w14:paraId="6D17E620"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09B281B0" w14:textId="3648D8C1" w:rsidR="000F78B9" w:rsidRPr="005C028A" w:rsidRDefault="004E5102" w:rsidP="006C789F">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Če se bodo med trajanjem te sporazuma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9" w:name="_Toc94187065"/>
      <w:r w:rsidRPr="00041D58">
        <w:rPr>
          <w:rFonts w:cs="Times New Roman"/>
          <w:b/>
          <w:bCs/>
          <w:iCs/>
          <w:sz w:val="21"/>
          <w:szCs w:val="21"/>
          <w:lang w:eastAsia="en-US"/>
        </w:rPr>
        <w:t>DRUGA DOLOČILA ZA PRIPRAVO PONUDBE</w:t>
      </w:r>
      <w:bookmarkEnd w:id="218"/>
      <w:r>
        <w:rPr>
          <w:rFonts w:cs="Times New Roman"/>
          <w:b/>
          <w:bCs/>
          <w:iCs/>
          <w:sz w:val="21"/>
          <w:szCs w:val="21"/>
          <w:lang w:eastAsia="en-US"/>
        </w:rPr>
        <w:t>:</w:t>
      </w:r>
      <w:bookmarkEnd w:id="219"/>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0" w:name="_Toc336851754"/>
      <w:bookmarkStart w:id="221" w:name="_Toc336851802"/>
      <w:bookmarkStart w:id="222" w:name="_Toc509672569"/>
      <w:bookmarkStart w:id="223" w:name="_Toc94187066"/>
      <w:r w:rsidRPr="0087213F">
        <w:rPr>
          <w:rFonts w:cs="Times New Roman"/>
          <w:b/>
          <w:bCs/>
          <w:i/>
          <w:sz w:val="21"/>
          <w:szCs w:val="21"/>
          <w:lang w:eastAsia="en-US"/>
        </w:rPr>
        <w:t>Skupna ponudba</w:t>
      </w:r>
      <w:bookmarkEnd w:id="220"/>
      <w:bookmarkEnd w:id="221"/>
      <w:bookmarkEnd w:id="222"/>
      <w:bookmarkEnd w:id="223"/>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78BA3F"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4" w:name="_Hlk513802394"/>
      <w:r w:rsidR="00FC5421">
        <w:rPr>
          <w:rFonts w:eastAsia="Calibri" w:cs="Times New Roman"/>
          <w:sz w:val="21"/>
          <w:szCs w:val="21"/>
          <w:lang w:eastAsia="en-US"/>
        </w:rPr>
        <w:t>9.1 do 9.</w:t>
      </w:r>
      <w:r w:rsidR="003D4321">
        <w:rPr>
          <w:rFonts w:eastAsia="Calibri" w:cs="Times New Roman"/>
          <w:sz w:val="21"/>
          <w:szCs w:val="21"/>
          <w:lang w:eastAsia="en-US"/>
        </w:rPr>
        <w:t>6</w:t>
      </w:r>
      <w:r w:rsidRPr="0087213F">
        <w:rPr>
          <w:rFonts w:eastAsia="Calibri" w:cs="Times New Roman"/>
          <w:sz w:val="21"/>
          <w:szCs w:val="21"/>
          <w:lang w:eastAsia="en-US"/>
        </w:rPr>
        <w:t xml:space="preserve"> </w:t>
      </w:r>
      <w:bookmarkEnd w:id="224"/>
      <w:r w:rsidRPr="0087213F">
        <w:rPr>
          <w:rFonts w:eastAsia="Calibri" w:cs="Times New Roman"/>
          <w:sz w:val="21"/>
          <w:szCs w:val="21"/>
          <w:lang w:eastAsia="en-US"/>
        </w:rPr>
        <w:t>Vsi ponudniki v skupni ponudbi morajo podati dokumente, ki se nanašajo na dokazovanje navedenih pogojev, posamično.</w:t>
      </w:r>
      <w:bookmarkStart w:id="225" w:name="_Toc336851755"/>
      <w:bookmarkStart w:id="226" w:name="_Toc336851803"/>
      <w:bookmarkStart w:id="227"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bo takšna skupina ponudnikov izbrana za izvedbo predmetnega naročila, bo naročnik zahteval akt o skupni izvedbi naročila (na primer pogodbo o sodelovanju), v katerem bodo natančno opredeljene </w:t>
      </w:r>
      <w:r w:rsidRPr="0087213F">
        <w:rPr>
          <w:rFonts w:eastAsia="Calibri" w:cs="Times New Roman"/>
          <w:sz w:val="21"/>
          <w:szCs w:val="21"/>
          <w:lang w:eastAsia="en-US"/>
        </w:rPr>
        <w:lastRenderedPageBreak/>
        <w:t>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7"/>
      <w:r w:rsidRPr="0087213F">
        <w:rPr>
          <w:rFonts w:cs="Times New Roman"/>
          <w:b/>
          <w:bCs/>
          <w:i/>
          <w:sz w:val="21"/>
          <w:szCs w:val="21"/>
          <w:lang w:eastAsia="en-US"/>
        </w:rPr>
        <w:t>Ponudba s podizvajalci</w:t>
      </w:r>
      <w:bookmarkEnd w:id="225"/>
      <w:bookmarkEnd w:id="226"/>
      <w:bookmarkEnd w:id="227"/>
      <w:bookmarkEnd w:id="228"/>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9" w:name="_Toc336851756"/>
      <w:bookmarkStart w:id="230" w:name="_Toc336851804"/>
      <w:bookmarkStart w:id="231"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09F7F8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Pr="0087213F">
        <w:rPr>
          <w:rFonts w:eastAsia="Calibri" w:cs="Times New Roman"/>
          <w:sz w:val="21"/>
          <w:szCs w:val="21"/>
          <w:lang w:eastAsia="en-US"/>
        </w:rPr>
        <w:t xml:space="preserve">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2EFC48F"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3D4321">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lastRenderedPageBreak/>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2" w:name="_Toc94187068"/>
      <w:r w:rsidRPr="0087213F">
        <w:rPr>
          <w:rFonts w:cs="Times New Roman"/>
          <w:b/>
          <w:bCs/>
          <w:i/>
          <w:sz w:val="21"/>
          <w:szCs w:val="21"/>
          <w:lang w:eastAsia="en-US"/>
        </w:rPr>
        <w:t>Variantne ponudbe</w:t>
      </w:r>
      <w:bookmarkEnd w:id="229"/>
      <w:bookmarkEnd w:id="230"/>
      <w:bookmarkEnd w:id="231"/>
      <w:bookmarkEnd w:id="232"/>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3" w:name="_Toc336851757"/>
      <w:bookmarkStart w:id="234" w:name="_Toc336851805"/>
      <w:bookmarkStart w:id="235" w:name="_Toc509672572"/>
      <w:bookmarkStart w:id="236" w:name="_Toc94187069"/>
      <w:r w:rsidRPr="0087213F">
        <w:rPr>
          <w:rFonts w:cs="Times New Roman"/>
          <w:b/>
          <w:bCs/>
          <w:i/>
          <w:sz w:val="21"/>
          <w:szCs w:val="21"/>
          <w:lang w:eastAsia="en-US"/>
        </w:rPr>
        <w:t>Jezik ponudbe</w:t>
      </w:r>
      <w:bookmarkEnd w:id="233"/>
      <w:bookmarkEnd w:id="234"/>
      <w:bookmarkEnd w:id="235"/>
      <w:bookmarkEnd w:id="236"/>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7" w:name="_Toc336851759"/>
      <w:bookmarkStart w:id="238" w:name="_Toc336851807"/>
      <w:bookmarkStart w:id="239" w:name="_Toc509672573"/>
      <w:bookmarkStart w:id="240" w:name="_Toc94187070"/>
      <w:r w:rsidRPr="0087213F">
        <w:rPr>
          <w:rFonts w:cs="Times New Roman"/>
          <w:b/>
          <w:bCs/>
          <w:i/>
          <w:sz w:val="21"/>
          <w:szCs w:val="21"/>
          <w:lang w:eastAsia="en-US"/>
        </w:rPr>
        <w:t>Veljavnost ponudbe</w:t>
      </w:r>
      <w:bookmarkEnd w:id="237"/>
      <w:bookmarkEnd w:id="238"/>
      <w:bookmarkEnd w:id="239"/>
      <w:bookmarkEnd w:id="240"/>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336851760"/>
      <w:bookmarkStart w:id="242" w:name="_Toc336851808"/>
      <w:bookmarkStart w:id="243" w:name="_Toc509672574"/>
      <w:bookmarkStart w:id="244" w:name="_Toc94187071"/>
      <w:r w:rsidRPr="0087213F">
        <w:rPr>
          <w:rFonts w:cs="Times New Roman"/>
          <w:b/>
          <w:bCs/>
          <w:i/>
          <w:sz w:val="21"/>
          <w:szCs w:val="21"/>
          <w:lang w:eastAsia="en-US"/>
        </w:rPr>
        <w:t>Stroški ponudbe</w:t>
      </w:r>
      <w:bookmarkEnd w:id="241"/>
      <w:bookmarkEnd w:id="242"/>
      <w:bookmarkEnd w:id="243"/>
      <w:bookmarkEnd w:id="244"/>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5" w:name="_Toc509672575"/>
      <w:bookmarkStart w:id="246" w:name="_Toc94187072"/>
      <w:r w:rsidRPr="0087213F">
        <w:rPr>
          <w:rFonts w:cs="Times New Roman"/>
          <w:b/>
          <w:bCs/>
          <w:i/>
          <w:sz w:val="21"/>
          <w:szCs w:val="21"/>
          <w:lang w:eastAsia="en-US"/>
        </w:rPr>
        <w:t>Protikorupcijsko določilo</w:t>
      </w:r>
      <w:bookmarkEnd w:id="245"/>
      <w:bookmarkEnd w:id="246"/>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7" w:name="_Toc467133897"/>
      <w:bookmarkStart w:id="248" w:name="_Toc467501214"/>
      <w:bookmarkStart w:id="249" w:name="_Toc336851763"/>
      <w:bookmarkStart w:id="250" w:name="_Toc336851811"/>
      <w:bookmarkStart w:id="251" w:name="_Toc509672576"/>
      <w:bookmarkStart w:id="252" w:name="_Toc94187073"/>
      <w:bookmarkStart w:id="253" w:name="_Toc336851761"/>
      <w:bookmarkStart w:id="254" w:name="_Toc336851809"/>
      <w:bookmarkEnd w:id="247"/>
      <w:bookmarkEnd w:id="248"/>
      <w:r w:rsidRPr="0087213F">
        <w:rPr>
          <w:rFonts w:ascii="Arial" w:hAnsi="Arial" w:cs="Arial"/>
          <w:b/>
          <w:bCs/>
          <w:caps/>
          <w:sz w:val="21"/>
          <w:szCs w:val="21"/>
        </w:rPr>
        <w:t>obvestilo o odločitvi o oddaji naročila</w:t>
      </w:r>
      <w:bookmarkEnd w:id="249"/>
      <w:bookmarkEnd w:id="250"/>
      <w:bookmarkEnd w:id="251"/>
      <w:bookmarkEnd w:id="252"/>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5" w:name="_Toc509672577"/>
      <w:bookmarkStart w:id="256" w:name="_Toc94187074"/>
      <w:r w:rsidRPr="0087213F">
        <w:rPr>
          <w:rFonts w:ascii="Arial" w:hAnsi="Arial" w:cs="Arial"/>
          <w:b/>
          <w:bCs/>
          <w:caps/>
          <w:sz w:val="21"/>
          <w:szCs w:val="21"/>
        </w:rPr>
        <w:t>odstop od izvedbe javnega naročila</w:t>
      </w:r>
      <w:bookmarkEnd w:id="253"/>
      <w:bookmarkEnd w:id="254"/>
      <w:bookmarkEnd w:id="255"/>
      <w:bookmarkEnd w:id="256"/>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lastRenderedPageBreak/>
        <w:t>POGODBA</w:t>
      </w:r>
    </w:p>
    <w:p w14:paraId="7079776E"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Pogodbo bosta podpisala Komunala Novo mesto d.o.o. in Vodovodi in kanalizacija Nova Gorica d.d.,  z izbranim ponudnikom, po vzorcu iz razpisne dokumentacije v zvezi z oddajo javnega naročila.</w:t>
      </w:r>
    </w:p>
    <w:p w14:paraId="7EE7A254"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4B7BF6"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5DF413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20D4D0D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 xml:space="preserve">Izbrani ponudnik bo moral naročniku v roku, ki mu ga bo ta določil, vrniti podpisane pogodbe. </w:t>
      </w:r>
    </w:p>
    <w:p w14:paraId="1F5B978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CFDE79"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Vzorec pogodbe iz razpisne dokumentacije za oddajo tega javnega naročila, se bo pred podpisom vse-binsko prilagodila glede na to, ali bo izbrani ponudnik predložil skupno ponudbo, prijavil sodelovanje podizvajalcev in podobno.</w:t>
      </w:r>
    </w:p>
    <w:p w14:paraId="1C967AB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3105491A" w14:textId="552D471E" w:rsidR="001F2923"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S podpisom ESPD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363FE7EE"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CB16B7A"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4D75153D"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FBCB0E9"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24DB95C4"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mora biti vložen prek portala eRevizija.</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9"/>
      <w:footerReference w:type="default" r:id="rId20"/>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87C91" w14:textId="77777777" w:rsidR="002215C8" w:rsidRDefault="002215C8">
      <w:r>
        <w:separator/>
      </w:r>
    </w:p>
  </w:endnote>
  <w:endnote w:type="continuationSeparator" w:id="0">
    <w:p w14:paraId="07DADE02" w14:textId="77777777" w:rsidR="002215C8" w:rsidRDefault="0022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134EF" w14:textId="77777777" w:rsidR="002215C8" w:rsidRDefault="002215C8">
      <w:r>
        <w:rPr>
          <w:color w:val="000000"/>
        </w:rPr>
        <w:separator/>
      </w:r>
    </w:p>
  </w:footnote>
  <w:footnote w:type="continuationSeparator" w:id="0">
    <w:p w14:paraId="14D9DB2B" w14:textId="77777777" w:rsidR="002215C8" w:rsidRDefault="002215C8">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32"/>
  </w:num>
  <w:num w:numId="2" w16cid:durableId="1356730413">
    <w:abstractNumId w:val="30"/>
  </w:num>
  <w:num w:numId="3" w16cid:durableId="1043988898">
    <w:abstractNumId w:val="25"/>
  </w:num>
  <w:num w:numId="4" w16cid:durableId="60180656">
    <w:abstractNumId w:val="9"/>
  </w:num>
  <w:num w:numId="5" w16cid:durableId="30154633">
    <w:abstractNumId w:val="8"/>
  </w:num>
  <w:num w:numId="6" w16cid:durableId="1534923892">
    <w:abstractNumId w:val="3"/>
  </w:num>
  <w:num w:numId="7" w16cid:durableId="1710958589">
    <w:abstractNumId w:val="33"/>
  </w:num>
  <w:num w:numId="8" w16cid:durableId="1509370066">
    <w:abstractNumId w:val="35"/>
  </w:num>
  <w:num w:numId="9" w16cid:durableId="1594894219">
    <w:abstractNumId w:val="24"/>
  </w:num>
  <w:num w:numId="10" w16cid:durableId="1301963008">
    <w:abstractNumId w:val="7"/>
  </w:num>
  <w:num w:numId="11" w16cid:durableId="902527915">
    <w:abstractNumId w:val="28"/>
  </w:num>
  <w:num w:numId="12" w16cid:durableId="520164917">
    <w:abstractNumId w:val="12"/>
  </w:num>
  <w:num w:numId="13" w16cid:durableId="32854196">
    <w:abstractNumId w:val="4"/>
  </w:num>
  <w:num w:numId="14" w16cid:durableId="360590539">
    <w:abstractNumId w:val="27"/>
  </w:num>
  <w:num w:numId="15" w16cid:durableId="50538647">
    <w:abstractNumId w:val="5"/>
  </w:num>
  <w:num w:numId="16" w16cid:durableId="1222671065">
    <w:abstractNumId w:val="34"/>
  </w:num>
  <w:num w:numId="17" w16cid:durableId="1361012795">
    <w:abstractNumId w:val="15"/>
  </w:num>
  <w:num w:numId="18" w16cid:durableId="1528643444">
    <w:abstractNumId w:val="21"/>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29"/>
  </w:num>
  <w:num w:numId="21" w16cid:durableId="1614626903">
    <w:abstractNumId w:val="18"/>
  </w:num>
  <w:num w:numId="22" w16cid:durableId="1343433420">
    <w:abstractNumId w:val="36"/>
  </w:num>
  <w:num w:numId="23" w16cid:durableId="375128561">
    <w:abstractNumId w:val="6"/>
  </w:num>
  <w:num w:numId="24" w16cid:durableId="308705531">
    <w:abstractNumId w:val="13"/>
  </w:num>
  <w:num w:numId="25" w16cid:durableId="2130706471">
    <w:abstractNumId w:val="19"/>
  </w:num>
  <w:num w:numId="26" w16cid:durableId="257257001">
    <w:abstractNumId w:val="20"/>
  </w:num>
  <w:num w:numId="27" w16cid:durableId="731124506">
    <w:abstractNumId w:val="31"/>
  </w:num>
  <w:num w:numId="28" w16cid:durableId="1930388610">
    <w:abstractNumId w:val="14"/>
  </w:num>
  <w:num w:numId="29" w16cid:durableId="1367409529">
    <w:abstractNumId w:val="26"/>
  </w:num>
  <w:num w:numId="30" w16cid:durableId="368578814">
    <w:abstractNumId w:val="16"/>
  </w:num>
  <w:num w:numId="31" w16cid:durableId="1995838387">
    <w:abstractNumId w:val="1"/>
  </w:num>
  <w:num w:numId="32" w16cid:durableId="1722093316">
    <w:abstractNumId w:val="23"/>
  </w:num>
  <w:num w:numId="33" w16cid:durableId="11032628">
    <w:abstractNumId w:val="10"/>
  </w:num>
  <w:num w:numId="34" w16cid:durableId="1164125202">
    <w:abstractNumId w:val="11"/>
  </w:num>
  <w:num w:numId="35" w16cid:durableId="322857816">
    <w:abstractNumId w:val="2"/>
  </w:num>
  <w:num w:numId="36" w16cid:durableId="2110346405">
    <w:abstractNumId w:val="22"/>
  </w:num>
  <w:num w:numId="37" w16cid:durableId="1623069502">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48F6"/>
    <w:rsid w:val="00005A00"/>
    <w:rsid w:val="00006076"/>
    <w:rsid w:val="000136E9"/>
    <w:rsid w:val="00013B6B"/>
    <w:rsid w:val="00015BC9"/>
    <w:rsid w:val="0002129A"/>
    <w:rsid w:val="000212C7"/>
    <w:rsid w:val="00021977"/>
    <w:rsid w:val="00024605"/>
    <w:rsid w:val="0002508B"/>
    <w:rsid w:val="00025A12"/>
    <w:rsid w:val="00026479"/>
    <w:rsid w:val="00027ECE"/>
    <w:rsid w:val="00033526"/>
    <w:rsid w:val="0003356A"/>
    <w:rsid w:val="00035749"/>
    <w:rsid w:val="00036551"/>
    <w:rsid w:val="00036D15"/>
    <w:rsid w:val="00041D58"/>
    <w:rsid w:val="00042086"/>
    <w:rsid w:val="0004512F"/>
    <w:rsid w:val="00050E14"/>
    <w:rsid w:val="000512C9"/>
    <w:rsid w:val="00051385"/>
    <w:rsid w:val="0005195A"/>
    <w:rsid w:val="00051BB1"/>
    <w:rsid w:val="000531E5"/>
    <w:rsid w:val="00053E2D"/>
    <w:rsid w:val="00056B35"/>
    <w:rsid w:val="00061A5F"/>
    <w:rsid w:val="000621C7"/>
    <w:rsid w:val="00063ADF"/>
    <w:rsid w:val="00063FE0"/>
    <w:rsid w:val="00065D5D"/>
    <w:rsid w:val="00065FDD"/>
    <w:rsid w:val="00066465"/>
    <w:rsid w:val="00073A06"/>
    <w:rsid w:val="00076F40"/>
    <w:rsid w:val="00080783"/>
    <w:rsid w:val="00080A9F"/>
    <w:rsid w:val="00080B76"/>
    <w:rsid w:val="00081477"/>
    <w:rsid w:val="00081D29"/>
    <w:rsid w:val="00082A8B"/>
    <w:rsid w:val="00084584"/>
    <w:rsid w:val="00086458"/>
    <w:rsid w:val="00090C4C"/>
    <w:rsid w:val="00094681"/>
    <w:rsid w:val="00096EFB"/>
    <w:rsid w:val="000A2087"/>
    <w:rsid w:val="000A25A2"/>
    <w:rsid w:val="000A2C4C"/>
    <w:rsid w:val="000A41DC"/>
    <w:rsid w:val="000A5A02"/>
    <w:rsid w:val="000A6278"/>
    <w:rsid w:val="000B2386"/>
    <w:rsid w:val="000B4AF2"/>
    <w:rsid w:val="000B4CE9"/>
    <w:rsid w:val="000B612E"/>
    <w:rsid w:val="000B743D"/>
    <w:rsid w:val="000C0138"/>
    <w:rsid w:val="000C0D3E"/>
    <w:rsid w:val="000C11CB"/>
    <w:rsid w:val="000C188A"/>
    <w:rsid w:val="000C2E49"/>
    <w:rsid w:val="000C3BC5"/>
    <w:rsid w:val="000C54B0"/>
    <w:rsid w:val="000C58EC"/>
    <w:rsid w:val="000C6081"/>
    <w:rsid w:val="000C7890"/>
    <w:rsid w:val="000D3CA6"/>
    <w:rsid w:val="000D438B"/>
    <w:rsid w:val="000D45B4"/>
    <w:rsid w:val="000D59C3"/>
    <w:rsid w:val="000D63C0"/>
    <w:rsid w:val="000E0B6C"/>
    <w:rsid w:val="000E18F2"/>
    <w:rsid w:val="000E5188"/>
    <w:rsid w:val="000F187E"/>
    <w:rsid w:val="000F2162"/>
    <w:rsid w:val="000F74B9"/>
    <w:rsid w:val="000F78B9"/>
    <w:rsid w:val="00100C85"/>
    <w:rsid w:val="00106E25"/>
    <w:rsid w:val="0010722F"/>
    <w:rsid w:val="00110F56"/>
    <w:rsid w:val="0011324F"/>
    <w:rsid w:val="0011446D"/>
    <w:rsid w:val="00114FF2"/>
    <w:rsid w:val="0011715E"/>
    <w:rsid w:val="001171D1"/>
    <w:rsid w:val="00117E90"/>
    <w:rsid w:val="00122D2F"/>
    <w:rsid w:val="00135F50"/>
    <w:rsid w:val="0013638F"/>
    <w:rsid w:val="001376DB"/>
    <w:rsid w:val="001377F7"/>
    <w:rsid w:val="00141ACC"/>
    <w:rsid w:val="00143F4B"/>
    <w:rsid w:val="0014629A"/>
    <w:rsid w:val="00146CE4"/>
    <w:rsid w:val="00151783"/>
    <w:rsid w:val="00153536"/>
    <w:rsid w:val="00153CF7"/>
    <w:rsid w:val="001575CF"/>
    <w:rsid w:val="00157A8D"/>
    <w:rsid w:val="00160CC3"/>
    <w:rsid w:val="00162781"/>
    <w:rsid w:val="00163BDF"/>
    <w:rsid w:val="00164D80"/>
    <w:rsid w:val="00165D85"/>
    <w:rsid w:val="00166C27"/>
    <w:rsid w:val="001742E4"/>
    <w:rsid w:val="00175FCA"/>
    <w:rsid w:val="0017748D"/>
    <w:rsid w:val="00182E3D"/>
    <w:rsid w:val="00184131"/>
    <w:rsid w:val="00184B90"/>
    <w:rsid w:val="0018694F"/>
    <w:rsid w:val="00193245"/>
    <w:rsid w:val="001947BC"/>
    <w:rsid w:val="001955F5"/>
    <w:rsid w:val="00197BC2"/>
    <w:rsid w:val="001A066A"/>
    <w:rsid w:val="001B1132"/>
    <w:rsid w:val="001B241D"/>
    <w:rsid w:val="001B2C9C"/>
    <w:rsid w:val="001B3C3B"/>
    <w:rsid w:val="001C0B8A"/>
    <w:rsid w:val="001C1550"/>
    <w:rsid w:val="001C182B"/>
    <w:rsid w:val="001C2454"/>
    <w:rsid w:val="001C265A"/>
    <w:rsid w:val="001C45A5"/>
    <w:rsid w:val="001C62E8"/>
    <w:rsid w:val="001D1159"/>
    <w:rsid w:val="001D34CD"/>
    <w:rsid w:val="001D3E0C"/>
    <w:rsid w:val="001E03CF"/>
    <w:rsid w:val="001E0DB8"/>
    <w:rsid w:val="001E1715"/>
    <w:rsid w:val="001E3734"/>
    <w:rsid w:val="001E4046"/>
    <w:rsid w:val="001E46C9"/>
    <w:rsid w:val="001E5240"/>
    <w:rsid w:val="001E6572"/>
    <w:rsid w:val="001E7B36"/>
    <w:rsid w:val="001F2923"/>
    <w:rsid w:val="001F777B"/>
    <w:rsid w:val="001F7A17"/>
    <w:rsid w:val="002027CA"/>
    <w:rsid w:val="00203124"/>
    <w:rsid w:val="002033A6"/>
    <w:rsid w:val="00207B4E"/>
    <w:rsid w:val="00207BAC"/>
    <w:rsid w:val="0021168D"/>
    <w:rsid w:val="00212673"/>
    <w:rsid w:val="00213C0E"/>
    <w:rsid w:val="00213E56"/>
    <w:rsid w:val="002156BB"/>
    <w:rsid w:val="002215C8"/>
    <w:rsid w:val="002219AF"/>
    <w:rsid w:val="00223095"/>
    <w:rsid w:val="00225DFB"/>
    <w:rsid w:val="002264DA"/>
    <w:rsid w:val="00226713"/>
    <w:rsid w:val="00231ECE"/>
    <w:rsid w:val="00233A27"/>
    <w:rsid w:val="00233AA3"/>
    <w:rsid w:val="00233DE3"/>
    <w:rsid w:val="00234476"/>
    <w:rsid w:val="00234DFE"/>
    <w:rsid w:val="00237D40"/>
    <w:rsid w:val="00246127"/>
    <w:rsid w:val="002515D3"/>
    <w:rsid w:val="002546BD"/>
    <w:rsid w:val="00254994"/>
    <w:rsid w:val="002637E5"/>
    <w:rsid w:val="002641C3"/>
    <w:rsid w:val="0026656E"/>
    <w:rsid w:val="00266F0A"/>
    <w:rsid w:val="00267807"/>
    <w:rsid w:val="00271D6C"/>
    <w:rsid w:val="002749DE"/>
    <w:rsid w:val="00277622"/>
    <w:rsid w:val="00277C3D"/>
    <w:rsid w:val="00277DF6"/>
    <w:rsid w:val="00277FDE"/>
    <w:rsid w:val="00280140"/>
    <w:rsid w:val="0028406D"/>
    <w:rsid w:val="002860DC"/>
    <w:rsid w:val="00286B18"/>
    <w:rsid w:val="00290088"/>
    <w:rsid w:val="002902E3"/>
    <w:rsid w:val="002910AA"/>
    <w:rsid w:val="00291F23"/>
    <w:rsid w:val="00293B19"/>
    <w:rsid w:val="00296691"/>
    <w:rsid w:val="00297413"/>
    <w:rsid w:val="002A3296"/>
    <w:rsid w:val="002A33EA"/>
    <w:rsid w:val="002A4C06"/>
    <w:rsid w:val="002A5154"/>
    <w:rsid w:val="002A590F"/>
    <w:rsid w:val="002A5DA8"/>
    <w:rsid w:val="002B1867"/>
    <w:rsid w:val="002B3561"/>
    <w:rsid w:val="002B44B5"/>
    <w:rsid w:val="002B4C8B"/>
    <w:rsid w:val="002B6C54"/>
    <w:rsid w:val="002B6F2F"/>
    <w:rsid w:val="002C1A93"/>
    <w:rsid w:val="002C3936"/>
    <w:rsid w:val="002C6DA1"/>
    <w:rsid w:val="002C7246"/>
    <w:rsid w:val="002C7772"/>
    <w:rsid w:val="002C7B30"/>
    <w:rsid w:val="002C7EF4"/>
    <w:rsid w:val="002D110B"/>
    <w:rsid w:val="002D1B78"/>
    <w:rsid w:val="002D22D4"/>
    <w:rsid w:val="002D3243"/>
    <w:rsid w:val="002D5857"/>
    <w:rsid w:val="002D58F4"/>
    <w:rsid w:val="002D5D4A"/>
    <w:rsid w:val="002D67FE"/>
    <w:rsid w:val="002D6815"/>
    <w:rsid w:val="002D74DA"/>
    <w:rsid w:val="002E1603"/>
    <w:rsid w:val="002E2FEC"/>
    <w:rsid w:val="002E35B8"/>
    <w:rsid w:val="002E654E"/>
    <w:rsid w:val="002E717F"/>
    <w:rsid w:val="002E7473"/>
    <w:rsid w:val="002E7549"/>
    <w:rsid w:val="002E7565"/>
    <w:rsid w:val="002F3FC7"/>
    <w:rsid w:val="002F47DE"/>
    <w:rsid w:val="002F7DBE"/>
    <w:rsid w:val="003019B0"/>
    <w:rsid w:val="00302677"/>
    <w:rsid w:val="003026B9"/>
    <w:rsid w:val="00302EAC"/>
    <w:rsid w:val="0030416F"/>
    <w:rsid w:val="003059F5"/>
    <w:rsid w:val="0030605A"/>
    <w:rsid w:val="00306771"/>
    <w:rsid w:val="00307448"/>
    <w:rsid w:val="00312909"/>
    <w:rsid w:val="00313A93"/>
    <w:rsid w:val="0031624A"/>
    <w:rsid w:val="0031626E"/>
    <w:rsid w:val="003163D4"/>
    <w:rsid w:val="003176B0"/>
    <w:rsid w:val="00317764"/>
    <w:rsid w:val="003201B6"/>
    <w:rsid w:val="0032197A"/>
    <w:rsid w:val="0032216F"/>
    <w:rsid w:val="0032394E"/>
    <w:rsid w:val="00325A9C"/>
    <w:rsid w:val="003278BB"/>
    <w:rsid w:val="00334BCD"/>
    <w:rsid w:val="00337F0A"/>
    <w:rsid w:val="0034052E"/>
    <w:rsid w:val="00344A68"/>
    <w:rsid w:val="00350371"/>
    <w:rsid w:val="00350FBB"/>
    <w:rsid w:val="00351069"/>
    <w:rsid w:val="0035189E"/>
    <w:rsid w:val="00351986"/>
    <w:rsid w:val="00352B46"/>
    <w:rsid w:val="00352C5E"/>
    <w:rsid w:val="003530CB"/>
    <w:rsid w:val="00353351"/>
    <w:rsid w:val="00356214"/>
    <w:rsid w:val="00357AEA"/>
    <w:rsid w:val="0036192A"/>
    <w:rsid w:val="0036200C"/>
    <w:rsid w:val="00363590"/>
    <w:rsid w:val="00363F87"/>
    <w:rsid w:val="003803B4"/>
    <w:rsid w:val="0038460D"/>
    <w:rsid w:val="003856CA"/>
    <w:rsid w:val="00387CDC"/>
    <w:rsid w:val="00387F2D"/>
    <w:rsid w:val="00392435"/>
    <w:rsid w:val="00392FEF"/>
    <w:rsid w:val="003946EC"/>
    <w:rsid w:val="0039528F"/>
    <w:rsid w:val="00395916"/>
    <w:rsid w:val="00395A95"/>
    <w:rsid w:val="0039712E"/>
    <w:rsid w:val="003A2E1E"/>
    <w:rsid w:val="003A3465"/>
    <w:rsid w:val="003A6B6A"/>
    <w:rsid w:val="003A6C90"/>
    <w:rsid w:val="003B40DD"/>
    <w:rsid w:val="003C34A6"/>
    <w:rsid w:val="003C3A31"/>
    <w:rsid w:val="003C3CB7"/>
    <w:rsid w:val="003C3DE7"/>
    <w:rsid w:val="003C6A44"/>
    <w:rsid w:val="003C7413"/>
    <w:rsid w:val="003C7BC6"/>
    <w:rsid w:val="003D1B02"/>
    <w:rsid w:val="003D4321"/>
    <w:rsid w:val="003D4F9F"/>
    <w:rsid w:val="003D7ADB"/>
    <w:rsid w:val="003D7C44"/>
    <w:rsid w:val="003E04F7"/>
    <w:rsid w:val="003E0F53"/>
    <w:rsid w:val="003E1B8F"/>
    <w:rsid w:val="003E3493"/>
    <w:rsid w:val="003E5305"/>
    <w:rsid w:val="003F14E0"/>
    <w:rsid w:val="003F3797"/>
    <w:rsid w:val="003F4791"/>
    <w:rsid w:val="003F652A"/>
    <w:rsid w:val="003F6566"/>
    <w:rsid w:val="00400FBE"/>
    <w:rsid w:val="00403133"/>
    <w:rsid w:val="00403646"/>
    <w:rsid w:val="004046A1"/>
    <w:rsid w:val="004051C6"/>
    <w:rsid w:val="00405F7A"/>
    <w:rsid w:val="00406EB2"/>
    <w:rsid w:val="00406F1F"/>
    <w:rsid w:val="00407A2D"/>
    <w:rsid w:val="00410F94"/>
    <w:rsid w:val="004132BC"/>
    <w:rsid w:val="00414EE7"/>
    <w:rsid w:val="00415837"/>
    <w:rsid w:val="00420873"/>
    <w:rsid w:val="00421080"/>
    <w:rsid w:val="00421A5B"/>
    <w:rsid w:val="004222DE"/>
    <w:rsid w:val="0042248F"/>
    <w:rsid w:val="00425DAA"/>
    <w:rsid w:val="00432C5B"/>
    <w:rsid w:val="00434A6F"/>
    <w:rsid w:val="004361D5"/>
    <w:rsid w:val="0044169D"/>
    <w:rsid w:val="00442688"/>
    <w:rsid w:val="00443C25"/>
    <w:rsid w:val="00443FC6"/>
    <w:rsid w:val="00445B20"/>
    <w:rsid w:val="00446892"/>
    <w:rsid w:val="004505D0"/>
    <w:rsid w:val="0045173A"/>
    <w:rsid w:val="00452B1B"/>
    <w:rsid w:val="00454A23"/>
    <w:rsid w:val="004562B8"/>
    <w:rsid w:val="004573C1"/>
    <w:rsid w:val="0045740D"/>
    <w:rsid w:val="0045756B"/>
    <w:rsid w:val="00460458"/>
    <w:rsid w:val="0046099B"/>
    <w:rsid w:val="00465D18"/>
    <w:rsid w:val="00467DF0"/>
    <w:rsid w:val="00473186"/>
    <w:rsid w:val="00474EA1"/>
    <w:rsid w:val="00476704"/>
    <w:rsid w:val="00476738"/>
    <w:rsid w:val="00477A62"/>
    <w:rsid w:val="004826B3"/>
    <w:rsid w:val="00483626"/>
    <w:rsid w:val="0048369B"/>
    <w:rsid w:val="00483C34"/>
    <w:rsid w:val="004852C3"/>
    <w:rsid w:val="00485389"/>
    <w:rsid w:val="00491629"/>
    <w:rsid w:val="004943B5"/>
    <w:rsid w:val="00496986"/>
    <w:rsid w:val="004A02B3"/>
    <w:rsid w:val="004A06D7"/>
    <w:rsid w:val="004A3E5E"/>
    <w:rsid w:val="004A4709"/>
    <w:rsid w:val="004A543C"/>
    <w:rsid w:val="004B0D1B"/>
    <w:rsid w:val="004B2083"/>
    <w:rsid w:val="004B2850"/>
    <w:rsid w:val="004B3A6F"/>
    <w:rsid w:val="004B72F6"/>
    <w:rsid w:val="004C1D4C"/>
    <w:rsid w:val="004C2159"/>
    <w:rsid w:val="004C2F24"/>
    <w:rsid w:val="004C559F"/>
    <w:rsid w:val="004C690F"/>
    <w:rsid w:val="004C6ED0"/>
    <w:rsid w:val="004C7286"/>
    <w:rsid w:val="004C74FE"/>
    <w:rsid w:val="004D5493"/>
    <w:rsid w:val="004D630D"/>
    <w:rsid w:val="004D67F1"/>
    <w:rsid w:val="004D6B12"/>
    <w:rsid w:val="004D74EB"/>
    <w:rsid w:val="004D796C"/>
    <w:rsid w:val="004D7E35"/>
    <w:rsid w:val="004E3B15"/>
    <w:rsid w:val="004E48C5"/>
    <w:rsid w:val="004E5102"/>
    <w:rsid w:val="004E6940"/>
    <w:rsid w:val="004E71CD"/>
    <w:rsid w:val="004F1D3E"/>
    <w:rsid w:val="004F1D9E"/>
    <w:rsid w:val="004F5999"/>
    <w:rsid w:val="004F7243"/>
    <w:rsid w:val="00500098"/>
    <w:rsid w:val="005006D1"/>
    <w:rsid w:val="00501FEA"/>
    <w:rsid w:val="00506CD1"/>
    <w:rsid w:val="00512AD7"/>
    <w:rsid w:val="00514E60"/>
    <w:rsid w:val="00514E6F"/>
    <w:rsid w:val="0051678F"/>
    <w:rsid w:val="00516C5F"/>
    <w:rsid w:val="0052104E"/>
    <w:rsid w:val="00521DA3"/>
    <w:rsid w:val="005261FA"/>
    <w:rsid w:val="005270B6"/>
    <w:rsid w:val="00533A71"/>
    <w:rsid w:val="00540F46"/>
    <w:rsid w:val="00545059"/>
    <w:rsid w:val="00547851"/>
    <w:rsid w:val="0055105B"/>
    <w:rsid w:val="005512F2"/>
    <w:rsid w:val="005526BD"/>
    <w:rsid w:val="0055539C"/>
    <w:rsid w:val="0056250E"/>
    <w:rsid w:val="00564D87"/>
    <w:rsid w:val="00565552"/>
    <w:rsid w:val="005657E1"/>
    <w:rsid w:val="00567648"/>
    <w:rsid w:val="00570C77"/>
    <w:rsid w:val="00571E4B"/>
    <w:rsid w:val="0057431D"/>
    <w:rsid w:val="00574F3D"/>
    <w:rsid w:val="005834FC"/>
    <w:rsid w:val="005837EB"/>
    <w:rsid w:val="00585C92"/>
    <w:rsid w:val="0058680F"/>
    <w:rsid w:val="005868AD"/>
    <w:rsid w:val="00586E2C"/>
    <w:rsid w:val="0059033E"/>
    <w:rsid w:val="0059081B"/>
    <w:rsid w:val="005934D5"/>
    <w:rsid w:val="005976BF"/>
    <w:rsid w:val="005A1057"/>
    <w:rsid w:val="005A29B1"/>
    <w:rsid w:val="005A3030"/>
    <w:rsid w:val="005A3FC4"/>
    <w:rsid w:val="005B0D11"/>
    <w:rsid w:val="005B0E5B"/>
    <w:rsid w:val="005B38CD"/>
    <w:rsid w:val="005B5404"/>
    <w:rsid w:val="005C028A"/>
    <w:rsid w:val="005C26FA"/>
    <w:rsid w:val="005C4090"/>
    <w:rsid w:val="005C4E7B"/>
    <w:rsid w:val="005C557F"/>
    <w:rsid w:val="005C58EE"/>
    <w:rsid w:val="005D0A19"/>
    <w:rsid w:val="005D2730"/>
    <w:rsid w:val="005D3414"/>
    <w:rsid w:val="005D61A4"/>
    <w:rsid w:val="005E138D"/>
    <w:rsid w:val="005E155F"/>
    <w:rsid w:val="005E1AA2"/>
    <w:rsid w:val="005E1D83"/>
    <w:rsid w:val="005E6901"/>
    <w:rsid w:val="005E6AAD"/>
    <w:rsid w:val="005E7DF2"/>
    <w:rsid w:val="005F188E"/>
    <w:rsid w:val="005F3474"/>
    <w:rsid w:val="005F5181"/>
    <w:rsid w:val="005F608B"/>
    <w:rsid w:val="00600374"/>
    <w:rsid w:val="00601853"/>
    <w:rsid w:val="00602F37"/>
    <w:rsid w:val="00606605"/>
    <w:rsid w:val="006066BC"/>
    <w:rsid w:val="00607A49"/>
    <w:rsid w:val="006110EB"/>
    <w:rsid w:val="0061193D"/>
    <w:rsid w:val="006122C3"/>
    <w:rsid w:val="00613AB2"/>
    <w:rsid w:val="0062057D"/>
    <w:rsid w:val="0062221C"/>
    <w:rsid w:val="00624DBB"/>
    <w:rsid w:val="00631248"/>
    <w:rsid w:val="006319AC"/>
    <w:rsid w:val="006359A1"/>
    <w:rsid w:val="00642762"/>
    <w:rsid w:val="00643388"/>
    <w:rsid w:val="0064567A"/>
    <w:rsid w:val="00647F43"/>
    <w:rsid w:val="0065235E"/>
    <w:rsid w:val="006526A1"/>
    <w:rsid w:val="00652C5C"/>
    <w:rsid w:val="006531FB"/>
    <w:rsid w:val="0065360D"/>
    <w:rsid w:val="006541D1"/>
    <w:rsid w:val="00665102"/>
    <w:rsid w:val="00667F4B"/>
    <w:rsid w:val="00672F89"/>
    <w:rsid w:val="0067479A"/>
    <w:rsid w:val="00687E3A"/>
    <w:rsid w:val="00691568"/>
    <w:rsid w:val="006967A4"/>
    <w:rsid w:val="006A05B1"/>
    <w:rsid w:val="006A12A6"/>
    <w:rsid w:val="006A16A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1C06"/>
    <w:rsid w:val="006E4579"/>
    <w:rsid w:val="006E7BF7"/>
    <w:rsid w:val="006F029D"/>
    <w:rsid w:val="006F2773"/>
    <w:rsid w:val="006F55DB"/>
    <w:rsid w:val="006F787B"/>
    <w:rsid w:val="006F7CE5"/>
    <w:rsid w:val="00701AA6"/>
    <w:rsid w:val="007027FF"/>
    <w:rsid w:val="00703039"/>
    <w:rsid w:val="00703CF5"/>
    <w:rsid w:val="0070443C"/>
    <w:rsid w:val="00704FD1"/>
    <w:rsid w:val="00705EF2"/>
    <w:rsid w:val="00710E94"/>
    <w:rsid w:val="00711073"/>
    <w:rsid w:val="007113CA"/>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6197B"/>
    <w:rsid w:val="00761A52"/>
    <w:rsid w:val="0076279E"/>
    <w:rsid w:val="00762EDF"/>
    <w:rsid w:val="00766805"/>
    <w:rsid w:val="00766EA1"/>
    <w:rsid w:val="00766F11"/>
    <w:rsid w:val="00767D95"/>
    <w:rsid w:val="00771196"/>
    <w:rsid w:val="0077209F"/>
    <w:rsid w:val="0077463E"/>
    <w:rsid w:val="0078011F"/>
    <w:rsid w:val="007801D2"/>
    <w:rsid w:val="007805A2"/>
    <w:rsid w:val="00781711"/>
    <w:rsid w:val="007848EB"/>
    <w:rsid w:val="007850D4"/>
    <w:rsid w:val="00786F36"/>
    <w:rsid w:val="00794B64"/>
    <w:rsid w:val="00795153"/>
    <w:rsid w:val="00797A94"/>
    <w:rsid w:val="007A180A"/>
    <w:rsid w:val="007A414D"/>
    <w:rsid w:val="007A45B5"/>
    <w:rsid w:val="007A63C1"/>
    <w:rsid w:val="007A6FEF"/>
    <w:rsid w:val="007B0385"/>
    <w:rsid w:val="007B27F7"/>
    <w:rsid w:val="007B3378"/>
    <w:rsid w:val="007B58DB"/>
    <w:rsid w:val="007C1DD2"/>
    <w:rsid w:val="007C5AC2"/>
    <w:rsid w:val="007D1F22"/>
    <w:rsid w:val="007D2E5C"/>
    <w:rsid w:val="007D38F8"/>
    <w:rsid w:val="007D3E06"/>
    <w:rsid w:val="007D4D2C"/>
    <w:rsid w:val="007D4FA7"/>
    <w:rsid w:val="007D787F"/>
    <w:rsid w:val="007E08C2"/>
    <w:rsid w:val="007E08C6"/>
    <w:rsid w:val="007E73F4"/>
    <w:rsid w:val="007F252A"/>
    <w:rsid w:val="007F37AA"/>
    <w:rsid w:val="007F57F2"/>
    <w:rsid w:val="007F6344"/>
    <w:rsid w:val="007F6652"/>
    <w:rsid w:val="008006A0"/>
    <w:rsid w:val="00801AB9"/>
    <w:rsid w:val="00801FD6"/>
    <w:rsid w:val="00805734"/>
    <w:rsid w:val="00807107"/>
    <w:rsid w:val="00810975"/>
    <w:rsid w:val="00810E2C"/>
    <w:rsid w:val="008113B5"/>
    <w:rsid w:val="008113C4"/>
    <w:rsid w:val="00814E5B"/>
    <w:rsid w:val="00817D07"/>
    <w:rsid w:val="00817D7D"/>
    <w:rsid w:val="00823993"/>
    <w:rsid w:val="008242A0"/>
    <w:rsid w:val="00825EFA"/>
    <w:rsid w:val="008348F5"/>
    <w:rsid w:val="00835974"/>
    <w:rsid w:val="008361C1"/>
    <w:rsid w:val="00837384"/>
    <w:rsid w:val="00840F93"/>
    <w:rsid w:val="00841BB1"/>
    <w:rsid w:val="00841F9E"/>
    <w:rsid w:val="00842E96"/>
    <w:rsid w:val="00845A7F"/>
    <w:rsid w:val="00846A5E"/>
    <w:rsid w:val="00846DA4"/>
    <w:rsid w:val="00850002"/>
    <w:rsid w:val="00850343"/>
    <w:rsid w:val="008505A1"/>
    <w:rsid w:val="00852E23"/>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53F"/>
    <w:rsid w:val="008C4DFB"/>
    <w:rsid w:val="008C5427"/>
    <w:rsid w:val="008C7014"/>
    <w:rsid w:val="008D3965"/>
    <w:rsid w:val="008D5D29"/>
    <w:rsid w:val="008E0976"/>
    <w:rsid w:val="008E46B8"/>
    <w:rsid w:val="008E4E23"/>
    <w:rsid w:val="008E50AA"/>
    <w:rsid w:val="008E64E2"/>
    <w:rsid w:val="008F403E"/>
    <w:rsid w:val="008F70ED"/>
    <w:rsid w:val="00900345"/>
    <w:rsid w:val="00901592"/>
    <w:rsid w:val="00901B9C"/>
    <w:rsid w:val="009062B2"/>
    <w:rsid w:val="00907BE8"/>
    <w:rsid w:val="00911014"/>
    <w:rsid w:val="00912A55"/>
    <w:rsid w:val="00912D74"/>
    <w:rsid w:val="009135C9"/>
    <w:rsid w:val="00914476"/>
    <w:rsid w:val="009151D7"/>
    <w:rsid w:val="00915773"/>
    <w:rsid w:val="00917555"/>
    <w:rsid w:val="009213FD"/>
    <w:rsid w:val="00925518"/>
    <w:rsid w:val="00925A31"/>
    <w:rsid w:val="00925FD9"/>
    <w:rsid w:val="009269E4"/>
    <w:rsid w:val="00927C05"/>
    <w:rsid w:val="00927C19"/>
    <w:rsid w:val="00931EAA"/>
    <w:rsid w:val="00935694"/>
    <w:rsid w:val="0093641D"/>
    <w:rsid w:val="009367FF"/>
    <w:rsid w:val="009401F8"/>
    <w:rsid w:val="00941C3C"/>
    <w:rsid w:val="00942942"/>
    <w:rsid w:val="00943BD8"/>
    <w:rsid w:val="009445D0"/>
    <w:rsid w:val="00946C28"/>
    <w:rsid w:val="009501B6"/>
    <w:rsid w:val="009527DB"/>
    <w:rsid w:val="00955260"/>
    <w:rsid w:val="00955F32"/>
    <w:rsid w:val="009566E6"/>
    <w:rsid w:val="009608F4"/>
    <w:rsid w:val="0096297B"/>
    <w:rsid w:val="009671B4"/>
    <w:rsid w:val="00967CCC"/>
    <w:rsid w:val="0097102C"/>
    <w:rsid w:val="00972981"/>
    <w:rsid w:val="00972B97"/>
    <w:rsid w:val="00973EEE"/>
    <w:rsid w:val="00974087"/>
    <w:rsid w:val="0097535F"/>
    <w:rsid w:val="009756DC"/>
    <w:rsid w:val="0097623D"/>
    <w:rsid w:val="00977C86"/>
    <w:rsid w:val="009817FA"/>
    <w:rsid w:val="009824B2"/>
    <w:rsid w:val="00985B44"/>
    <w:rsid w:val="009865E5"/>
    <w:rsid w:val="0099100A"/>
    <w:rsid w:val="0099351C"/>
    <w:rsid w:val="00994694"/>
    <w:rsid w:val="00996C7F"/>
    <w:rsid w:val="009A3932"/>
    <w:rsid w:val="009A4CB5"/>
    <w:rsid w:val="009A6204"/>
    <w:rsid w:val="009A636D"/>
    <w:rsid w:val="009A6B05"/>
    <w:rsid w:val="009A6D6A"/>
    <w:rsid w:val="009A7C00"/>
    <w:rsid w:val="009B1A59"/>
    <w:rsid w:val="009B30F9"/>
    <w:rsid w:val="009B33A3"/>
    <w:rsid w:val="009B59A2"/>
    <w:rsid w:val="009B5B56"/>
    <w:rsid w:val="009B7F7A"/>
    <w:rsid w:val="009B7FC1"/>
    <w:rsid w:val="009C0334"/>
    <w:rsid w:val="009C3793"/>
    <w:rsid w:val="009C3991"/>
    <w:rsid w:val="009C605F"/>
    <w:rsid w:val="009C7A56"/>
    <w:rsid w:val="009D13A3"/>
    <w:rsid w:val="009D392D"/>
    <w:rsid w:val="009D4050"/>
    <w:rsid w:val="009D60A4"/>
    <w:rsid w:val="009E030D"/>
    <w:rsid w:val="009E1352"/>
    <w:rsid w:val="009E1E74"/>
    <w:rsid w:val="009E1F50"/>
    <w:rsid w:val="009E5C29"/>
    <w:rsid w:val="009E7E66"/>
    <w:rsid w:val="009F151F"/>
    <w:rsid w:val="00A00673"/>
    <w:rsid w:val="00A04B37"/>
    <w:rsid w:val="00A055F5"/>
    <w:rsid w:val="00A0574A"/>
    <w:rsid w:val="00A069D6"/>
    <w:rsid w:val="00A070E7"/>
    <w:rsid w:val="00A106C9"/>
    <w:rsid w:val="00A10BF3"/>
    <w:rsid w:val="00A1503B"/>
    <w:rsid w:val="00A20027"/>
    <w:rsid w:val="00A20E04"/>
    <w:rsid w:val="00A20EDA"/>
    <w:rsid w:val="00A20FF2"/>
    <w:rsid w:val="00A211FF"/>
    <w:rsid w:val="00A213DB"/>
    <w:rsid w:val="00A24FFC"/>
    <w:rsid w:val="00A27086"/>
    <w:rsid w:val="00A32C31"/>
    <w:rsid w:val="00A32FA9"/>
    <w:rsid w:val="00A33E46"/>
    <w:rsid w:val="00A33F14"/>
    <w:rsid w:val="00A34FB6"/>
    <w:rsid w:val="00A35721"/>
    <w:rsid w:val="00A36D34"/>
    <w:rsid w:val="00A36FED"/>
    <w:rsid w:val="00A403E1"/>
    <w:rsid w:val="00A455AC"/>
    <w:rsid w:val="00A54EF2"/>
    <w:rsid w:val="00A62E20"/>
    <w:rsid w:val="00A63F54"/>
    <w:rsid w:val="00A6485A"/>
    <w:rsid w:val="00A67D78"/>
    <w:rsid w:val="00A75648"/>
    <w:rsid w:val="00A76338"/>
    <w:rsid w:val="00A803F4"/>
    <w:rsid w:val="00A8128D"/>
    <w:rsid w:val="00A82723"/>
    <w:rsid w:val="00A829CD"/>
    <w:rsid w:val="00A8473C"/>
    <w:rsid w:val="00A854F4"/>
    <w:rsid w:val="00A868EF"/>
    <w:rsid w:val="00A87760"/>
    <w:rsid w:val="00A8795B"/>
    <w:rsid w:val="00A9255B"/>
    <w:rsid w:val="00A94316"/>
    <w:rsid w:val="00A965B4"/>
    <w:rsid w:val="00A979E5"/>
    <w:rsid w:val="00AA1CDF"/>
    <w:rsid w:val="00AA3242"/>
    <w:rsid w:val="00AA63D7"/>
    <w:rsid w:val="00AB388E"/>
    <w:rsid w:val="00AB6320"/>
    <w:rsid w:val="00AB6F27"/>
    <w:rsid w:val="00AC01CD"/>
    <w:rsid w:val="00AC0833"/>
    <w:rsid w:val="00AC092B"/>
    <w:rsid w:val="00AC26C2"/>
    <w:rsid w:val="00AC2A07"/>
    <w:rsid w:val="00AC45E5"/>
    <w:rsid w:val="00AC66A5"/>
    <w:rsid w:val="00AC670C"/>
    <w:rsid w:val="00AC7E6E"/>
    <w:rsid w:val="00AD0B9D"/>
    <w:rsid w:val="00AD142A"/>
    <w:rsid w:val="00AD2804"/>
    <w:rsid w:val="00AD2BE8"/>
    <w:rsid w:val="00AD4B63"/>
    <w:rsid w:val="00AD4D6C"/>
    <w:rsid w:val="00AD4D99"/>
    <w:rsid w:val="00AD5F6C"/>
    <w:rsid w:val="00AD704B"/>
    <w:rsid w:val="00AD7196"/>
    <w:rsid w:val="00AD7473"/>
    <w:rsid w:val="00AE0D37"/>
    <w:rsid w:val="00AE1492"/>
    <w:rsid w:val="00AE1829"/>
    <w:rsid w:val="00AE2CA5"/>
    <w:rsid w:val="00AE48D0"/>
    <w:rsid w:val="00AE4D15"/>
    <w:rsid w:val="00AE4E5D"/>
    <w:rsid w:val="00AE4EFF"/>
    <w:rsid w:val="00AE5408"/>
    <w:rsid w:val="00AF015D"/>
    <w:rsid w:val="00AF192D"/>
    <w:rsid w:val="00AF2BE8"/>
    <w:rsid w:val="00AF2BF7"/>
    <w:rsid w:val="00AF36FF"/>
    <w:rsid w:val="00AF5AC5"/>
    <w:rsid w:val="00B03849"/>
    <w:rsid w:val="00B03CB0"/>
    <w:rsid w:val="00B04B1B"/>
    <w:rsid w:val="00B069DF"/>
    <w:rsid w:val="00B06A78"/>
    <w:rsid w:val="00B1166B"/>
    <w:rsid w:val="00B11C15"/>
    <w:rsid w:val="00B1444E"/>
    <w:rsid w:val="00B16F58"/>
    <w:rsid w:val="00B173BC"/>
    <w:rsid w:val="00B174A6"/>
    <w:rsid w:val="00B20D9C"/>
    <w:rsid w:val="00B2434D"/>
    <w:rsid w:val="00B24965"/>
    <w:rsid w:val="00B301DC"/>
    <w:rsid w:val="00B33EC0"/>
    <w:rsid w:val="00B3435A"/>
    <w:rsid w:val="00B34455"/>
    <w:rsid w:val="00B37C6E"/>
    <w:rsid w:val="00B43525"/>
    <w:rsid w:val="00B43933"/>
    <w:rsid w:val="00B44E51"/>
    <w:rsid w:val="00B4653A"/>
    <w:rsid w:val="00B51225"/>
    <w:rsid w:val="00B56259"/>
    <w:rsid w:val="00B6056A"/>
    <w:rsid w:val="00B64491"/>
    <w:rsid w:val="00B7092E"/>
    <w:rsid w:val="00B712C3"/>
    <w:rsid w:val="00B73694"/>
    <w:rsid w:val="00B73765"/>
    <w:rsid w:val="00B745C2"/>
    <w:rsid w:val="00B771B0"/>
    <w:rsid w:val="00B83D1C"/>
    <w:rsid w:val="00B8505E"/>
    <w:rsid w:val="00B908B1"/>
    <w:rsid w:val="00B920B5"/>
    <w:rsid w:val="00BA0753"/>
    <w:rsid w:val="00BA5099"/>
    <w:rsid w:val="00BA5932"/>
    <w:rsid w:val="00BB17A0"/>
    <w:rsid w:val="00BB5AA3"/>
    <w:rsid w:val="00BC00B3"/>
    <w:rsid w:val="00BC176B"/>
    <w:rsid w:val="00BC2D3D"/>
    <w:rsid w:val="00BC4774"/>
    <w:rsid w:val="00BC4ACB"/>
    <w:rsid w:val="00BC51BA"/>
    <w:rsid w:val="00BC60CC"/>
    <w:rsid w:val="00BC6DB2"/>
    <w:rsid w:val="00BD1E8A"/>
    <w:rsid w:val="00BD3364"/>
    <w:rsid w:val="00BD5B63"/>
    <w:rsid w:val="00BD6C31"/>
    <w:rsid w:val="00BD739F"/>
    <w:rsid w:val="00BD7760"/>
    <w:rsid w:val="00BE1E6D"/>
    <w:rsid w:val="00BE286C"/>
    <w:rsid w:val="00BE42E2"/>
    <w:rsid w:val="00BE5025"/>
    <w:rsid w:val="00BE6DC4"/>
    <w:rsid w:val="00BE7576"/>
    <w:rsid w:val="00BF0326"/>
    <w:rsid w:val="00BF128C"/>
    <w:rsid w:val="00BF1511"/>
    <w:rsid w:val="00BF154D"/>
    <w:rsid w:val="00BF1801"/>
    <w:rsid w:val="00BF1C50"/>
    <w:rsid w:val="00BF1D8C"/>
    <w:rsid w:val="00BF2CD1"/>
    <w:rsid w:val="00BF3836"/>
    <w:rsid w:val="00BF3BD8"/>
    <w:rsid w:val="00BF4826"/>
    <w:rsid w:val="00BF7C19"/>
    <w:rsid w:val="00C0040E"/>
    <w:rsid w:val="00C04D82"/>
    <w:rsid w:val="00C111BD"/>
    <w:rsid w:val="00C1308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1F1"/>
    <w:rsid w:val="00C7034E"/>
    <w:rsid w:val="00C7044D"/>
    <w:rsid w:val="00C74A78"/>
    <w:rsid w:val="00C74BE3"/>
    <w:rsid w:val="00C74C99"/>
    <w:rsid w:val="00C74FBE"/>
    <w:rsid w:val="00C75B59"/>
    <w:rsid w:val="00C765C7"/>
    <w:rsid w:val="00C779EB"/>
    <w:rsid w:val="00C803CE"/>
    <w:rsid w:val="00C823A9"/>
    <w:rsid w:val="00C82CE5"/>
    <w:rsid w:val="00C8486D"/>
    <w:rsid w:val="00C85575"/>
    <w:rsid w:val="00C862D5"/>
    <w:rsid w:val="00C87A89"/>
    <w:rsid w:val="00C91057"/>
    <w:rsid w:val="00C91BF9"/>
    <w:rsid w:val="00C920D1"/>
    <w:rsid w:val="00C92A6F"/>
    <w:rsid w:val="00C93023"/>
    <w:rsid w:val="00C95D8A"/>
    <w:rsid w:val="00C96D0D"/>
    <w:rsid w:val="00C96F87"/>
    <w:rsid w:val="00CA08A0"/>
    <w:rsid w:val="00CA417F"/>
    <w:rsid w:val="00CA5DC3"/>
    <w:rsid w:val="00CA6D73"/>
    <w:rsid w:val="00CB0511"/>
    <w:rsid w:val="00CB3DDE"/>
    <w:rsid w:val="00CC26E0"/>
    <w:rsid w:val="00CD179D"/>
    <w:rsid w:val="00CD4B1C"/>
    <w:rsid w:val="00CD4D0E"/>
    <w:rsid w:val="00CD5255"/>
    <w:rsid w:val="00CD6168"/>
    <w:rsid w:val="00CD74A7"/>
    <w:rsid w:val="00CE27A2"/>
    <w:rsid w:val="00CE3201"/>
    <w:rsid w:val="00CE34A1"/>
    <w:rsid w:val="00CE47CD"/>
    <w:rsid w:val="00CE4885"/>
    <w:rsid w:val="00CE4AD3"/>
    <w:rsid w:val="00CF188C"/>
    <w:rsid w:val="00CF4480"/>
    <w:rsid w:val="00CF5A0E"/>
    <w:rsid w:val="00D01119"/>
    <w:rsid w:val="00D02957"/>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48A0"/>
    <w:rsid w:val="00D24C99"/>
    <w:rsid w:val="00D26D24"/>
    <w:rsid w:val="00D300E1"/>
    <w:rsid w:val="00D33A66"/>
    <w:rsid w:val="00D3448C"/>
    <w:rsid w:val="00D36690"/>
    <w:rsid w:val="00D373B8"/>
    <w:rsid w:val="00D40E5B"/>
    <w:rsid w:val="00D41BE2"/>
    <w:rsid w:val="00D42823"/>
    <w:rsid w:val="00D45188"/>
    <w:rsid w:val="00D45BC1"/>
    <w:rsid w:val="00D46A49"/>
    <w:rsid w:val="00D551A0"/>
    <w:rsid w:val="00D57AEF"/>
    <w:rsid w:val="00D61C36"/>
    <w:rsid w:val="00D658D9"/>
    <w:rsid w:val="00D71339"/>
    <w:rsid w:val="00D71A7C"/>
    <w:rsid w:val="00D7258F"/>
    <w:rsid w:val="00D8073E"/>
    <w:rsid w:val="00D82054"/>
    <w:rsid w:val="00D85271"/>
    <w:rsid w:val="00D86DE1"/>
    <w:rsid w:val="00D87417"/>
    <w:rsid w:val="00D93BF6"/>
    <w:rsid w:val="00D94579"/>
    <w:rsid w:val="00D94F89"/>
    <w:rsid w:val="00D9525E"/>
    <w:rsid w:val="00D961C1"/>
    <w:rsid w:val="00D977C9"/>
    <w:rsid w:val="00DA03FC"/>
    <w:rsid w:val="00DA09DC"/>
    <w:rsid w:val="00DA121D"/>
    <w:rsid w:val="00DA5ACE"/>
    <w:rsid w:val="00DA5C1E"/>
    <w:rsid w:val="00DA5C2E"/>
    <w:rsid w:val="00DA732A"/>
    <w:rsid w:val="00DB4E5F"/>
    <w:rsid w:val="00DB56AA"/>
    <w:rsid w:val="00DB6439"/>
    <w:rsid w:val="00DC1EEC"/>
    <w:rsid w:val="00DC3176"/>
    <w:rsid w:val="00DC3F38"/>
    <w:rsid w:val="00DC502C"/>
    <w:rsid w:val="00DD0325"/>
    <w:rsid w:val="00DD3F84"/>
    <w:rsid w:val="00DD4EAE"/>
    <w:rsid w:val="00DD5716"/>
    <w:rsid w:val="00DD58E9"/>
    <w:rsid w:val="00DD62AB"/>
    <w:rsid w:val="00DD7376"/>
    <w:rsid w:val="00DD7A0A"/>
    <w:rsid w:val="00DE0BD5"/>
    <w:rsid w:val="00DE13BA"/>
    <w:rsid w:val="00DE1BCE"/>
    <w:rsid w:val="00DE1C98"/>
    <w:rsid w:val="00DE2A6C"/>
    <w:rsid w:val="00DE53C1"/>
    <w:rsid w:val="00DE5581"/>
    <w:rsid w:val="00DF1AB8"/>
    <w:rsid w:val="00DF5E24"/>
    <w:rsid w:val="00DF60F6"/>
    <w:rsid w:val="00DF7294"/>
    <w:rsid w:val="00DF7404"/>
    <w:rsid w:val="00E01FFB"/>
    <w:rsid w:val="00E0253C"/>
    <w:rsid w:val="00E0468E"/>
    <w:rsid w:val="00E0608E"/>
    <w:rsid w:val="00E06B3F"/>
    <w:rsid w:val="00E06E34"/>
    <w:rsid w:val="00E12541"/>
    <w:rsid w:val="00E20C43"/>
    <w:rsid w:val="00E211C6"/>
    <w:rsid w:val="00E215D4"/>
    <w:rsid w:val="00E220D2"/>
    <w:rsid w:val="00E32C33"/>
    <w:rsid w:val="00E34642"/>
    <w:rsid w:val="00E34CBE"/>
    <w:rsid w:val="00E3536F"/>
    <w:rsid w:val="00E37687"/>
    <w:rsid w:val="00E43859"/>
    <w:rsid w:val="00E444CF"/>
    <w:rsid w:val="00E45FCC"/>
    <w:rsid w:val="00E47A53"/>
    <w:rsid w:val="00E52802"/>
    <w:rsid w:val="00E53118"/>
    <w:rsid w:val="00E544E3"/>
    <w:rsid w:val="00E54E51"/>
    <w:rsid w:val="00E551C5"/>
    <w:rsid w:val="00E56227"/>
    <w:rsid w:val="00E567C4"/>
    <w:rsid w:val="00E5760B"/>
    <w:rsid w:val="00E57B79"/>
    <w:rsid w:val="00E601CF"/>
    <w:rsid w:val="00E6165B"/>
    <w:rsid w:val="00E619D9"/>
    <w:rsid w:val="00E664B7"/>
    <w:rsid w:val="00E67F8F"/>
    <w:rsid w:val="00E76527"/>
    <w:rsid w:val="00E77C33"/>
    <w:rsid w:val="00E77DDD"/>
    <w:rsid w:val="00E8438D"/>
    <w:rsid w:val="00E8452A"/>
    <w:rsid w:val="00E84C02"/>
    <w:rsid w:val="00E91FF2"/>
    <w:rsid w:val="00E934A1"/>
    <w:rsid w:val="00E9669F"/>
    <w:rsid w:val="00E971B9"/>
    <w:rsid w:val="00E97D44"/>
    <w:rsid w:val="00EA1B11"/>
    <w:rsid w:val="00EA22DF"/>
    <w:rsid w:val="00EA56C2"/>
    <w:rsid w:val="00EA68D4"/>
    <w:rsid w:val="00EB0586"/>
    <w:rsid w:val="00EB2173"/>
    <w:rsid w:val="00EB240D"/>
    <w:rsid w:val="00EB2D44"/>
    <w:rsid w:val="00EB76E0"/>
    <w:rsid w:val="00EC0033"/>
    <w:rsid w:val="00EC5F0A"/>
    <w:rsid w:val="00ED2D80"/>
    <w:rsid w:val="00ED30EC"/>
    <w:rsid w:val="00ED798D"/>
    <w:rsid w:val="00EE0DF4"/>
    <w:rsid w:val="00EE289E"/>
    <w:rsid w:val="00EE5E62"/>
    <w:rsid w:val="00EF0154"/>
    <w:rsid w:val="00EF0511"/>
    <w:rsid w:val="00EF0B6A"/>
    <w:rsid w:val="00EF2144"/>
    <w:rsid w:val="00EF35D3"/>
    <w:rsid w:val="00EF49A3"/>
    <w:rsid w:val="00EF4EC4"/>
    <w:rsid w:val="00F01093"/>
    <w:rsid w:val="00F01B11"/>
    <w:rsid w:val="00F03905"/>
    <w:rsid w:val="00F0641E"/>
    <w:rsid w:val="00F07E40"/>
    <w:rsid w:val="00F1052B"/>
    <w:rsid w:val="00F12B85"/>
    <w:rsid w:val="00F13F33"/>
    <w:rsid w:val="00F16463"/>
    <w:rsid w:val="00F16BBE"/>
    <w:rsid w:val="00F16CC1"/>
    <w:rsid w:val="00F2257B"/>
    <w:rsid w:val="00F271C1"/>
    <w:rsid w:val="00F3015F"/>
    <w:rsid w:val="00F325AB"/>
    <w:rsid w:val="00F33080"/>
    <w:rsid w:val="00F3459A"/>
    <w:rsid w:val="00F363C8"/>
    <w:rsid w:val="00F419F8"/>
    <w:rsid w:val="00F4377E"/>
    <w:rsid w:val="00F43823"/>
    <w:rsid w:val="00F43C21"/>
    <w:rsid w:val="00F45017"/>
    <w:rsid w:val="00F450EE"/>
    <w:rsid w:val="00F4680F"/>
    <w:rsid w:val="00F47859"/>
    <w:rsid w:val="00F501D7"/>
    <w:rsid w:val="00F5073C"/>
    <w:rsid w:val="00F51329"/>
    <w:rsid w:val="00F524AC"/>
    <w:rsid w:val="00F52C56"/>
    <w:rsid w:val="00F531FF"/>
    <w:rsid w:val="00F54E5D"/>
    <w:rsid w:val="00F64ACE"/>
    <w:rsid w:val="00F65BA3"/>
    <w:rsid w:val="00F672BE"/>
    <w:rsid w:val="00F674A0"/>
    <w:rsid w:val="00F72D42"/>
    <w:rsid w:val="00F73A7C"/>
    <w:rsid w:val="00F73C51"/>
    <w:rsid w:val="00F745E0"/>
    <w:rsid w:val="00F74A1E"/>
    <w:rsid w:val="00F769AD"/>
    <w:rsid w:val="00F8088D"/>
    <w:rsid w:val="00F81EDE"/>
    <w:rsid w:val="00F85178"/>
    <w:rsid w:val="00F87085"/>
    <w:rsid w:val="00F87818"/>
    <w:rsid w:val="00F930B6"/>
    <w:rsid w:val="00F935BD"/>
    <w:rsid w:val="00F94B9E"/>
    <w:rsid w:val="00F95F7B"/>
    <w:rsid w:val="00F97D3F"/>
    <w:rsid w:val="00FA18C1"/>
    <w:rsid w:val="00FA2EE9"/>
    <w:rsid w:val="00FA363D"/>
    <w:rsid w:val="00FA3852"/>
    <w:rsid w:val="00FA42F2"/>
    <w:rsid w:val="00FA4A31"/>
    <w:rsid w:val="00FA71ED"/>
    <w:rsid w:val="00FB0615"/>
    <w:rsid w:val="00FB1A56"/>
    <w:rsid w:val="00FB28EB"/>
    <w:rsid w:val="00FB3CC6"/>
    <w:rsid w:val="00FB4D9D"/>
    <w:rsid w:val="00FB5E67"/>
    <w:rsid w:val="00FC1078"/>
    <w:rsid w:val="00FC14B4"/>
    <w:rsid w:val="00FC1504"/>
    <w:rsid w:val="00FC4D31"/>
    <w:rsid w:val="00FC5421"/>
    <w:rsid w:val="00FC6950"/>
    <w:rsid w:val="00FD1DA9"/>
    <w:rsid w:val="00FD1FA0"/>
    <w:rsid w:val="00FD21FA"/>
    <w:rsid w:val="00FD4A34"/>
    <w:rsid w:val="00FD51B2"/>
    <w:rsid w:val="00FD7809"/>
    <w:rsid w:val="00FE1AB6"/>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193229441">
      <w:bodyDiv w:val="1"/>
      <w:marLeft w:val="0"/>
      <w:marRight w:val="0"/>
      <w:marTop w:val="0"/>
      <w:marBottom w:val="0"/>
      <w:divBdr>
        <w:top w:val="none" w:sz="0" w:space="0" w:color="auto"/>
        <w:left w:val="none" w:sz="0" w:space="0" w:color="auto"/>
        <w:bottom w:val="none" w:sz="0" w:space="0" w:color="auto"/>
        <w:right w:val="none" w:sz="0" w:space="0" w:color="auto"/>
      </w:divBdr>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778136173">
      <w:bodyDiv w:val="1"/>
      <w:marLeft w:val="0"/>
      <w:marRight w:val="0"/>
      <w:marTop w:val="0"/>
      <w:marBottom w:val="0"/>
      <w:divBdr>
        <w:top w:val="none" w:sz="0" w:space="0" w:color="auto"/>
        <w:left w:val="none" w:sz="0" w:space="0" w:color="auto"/>
        <w:bottom w:val="none" w:sz="0" w:space="0" w:color="auto"/>
        <w:right w:val="none" w:sz="0" w:space="0" w:color="auto"/>
      </w:divBdr>
      <w:divsChild>
        <w:div w:id="144201971">
          <w:marLeft w:val="0"/>
          <w:marRight w:val="0"/>
          <w:marTop w:val="0"/>
          <w:marBottom w:val="0"/>
          <w:divBdr>
            <w:top w:val="none" w:sz="0" w:space="0" w:color="auto"/>
            <w:left w:val="none" w:sz="0" w:space="0" w:color="auto"/>
            <w:bottom w:val="none" w:sz="0" w:space="0" w:color="auto"/>
            <w:right w:val="none" w:sz="0" w:space="0" w:color="auto"/>
          </w:divBdr>
        </w:div>
        <w:div w:id="146092931">
          <w:marLeft w:val="0"/>
          <w:marRight w:val="0"/>
          <w:marTop w:val="0"/>
          <w:marBottom w:val="0"/>
          <w:divBdr>
            <w:top w:val="none" w:sz="0" w:space="0" w:color="auto"/>
            <w:left w:val="none" w:sz="0" w:space="0" w:color="auto"/>
            <w:bottom w:val="none" w:sz="0" w:space="0" w:color="auto"/>
            <w:right w:val="none" w:sz="0" w:space="0" w:color="auto"/>
          </w:divBdr>
        </w:div>
        <w:div w:id="997616072">
          <w:marLeft w:val="0"/>
          <w:marRight w:val="0"/>
          <w:marTop w:val="0"/>
          <w:marBottom w:val="0"/>
          <w:divBdr>
            <w:top w:val="none" w:sz="0" w:space="0" w:color="auto"/>
            <w:left w:val="none" w:sz="0" w:space="0" w:color="auto"/>
            <w:bottom w:val="none" w:sz="0" w:space="0" w:color="auto"/>
            <w:right w:val="none" w:sz="0" w:space="0" w:color="auto"/>
          </w:divBdr>
        </w:div>
        <w:div w:id="1047027052">
          <w:marLeft w:val="0"/>
          <w:marRight w:val="0"/>
          <w:marTop w:val="0"/>
          <w:marBottom w:val="0"/>
          <w:divBdr>
            <w:top w:val="none" w:sz="0" w:space="0" w:color="auto"/>
            <w:left w:val="none" w:sz="0" w:space="0" w:color="auto"/>
            <w:bottom w:val="none" w:sz="0" w:space="0" w:color="auto"/>
            <w:right w:val="none" w:sz="0" w:space="0" w:color="auto"/>
          </w:divBdr>
        </w:div>
        <w:div w:id="258875199">
          <w:marLeft w:val="0"/>
          <w:marRight w:val="0"/>
          <w:marTop w:val="0"/>
          <w:marBottom w:val="0"/>
          <w:divBdr>
            <w:top w:val="none" w:sz="0" w:space="0" w:color="auto"/>
            <w:left w:val="none" w:sz="0" w:space="0" w:color="auto"/>
            <w:bottom w:val="none" w:sz="0" w:space="0" w:color="auto"/>
            <w:right w:val="none" w:sz="0" w:space="0" w:color="auto"/>
          </w:divBdr>
        </w:div>
        <w:div w:id="1462577264">
          <w:marLeft w:val="0"/>
          <w:marRight w:val="0"/>
          <w:marTop w:val="0"/>
          <w:marBottom w:val="0"/>
          <w:divBdr>
            <w:top w:val="none" w:sz="0" w:space="0" w:color="auto"/>
            <w:left w:val="none" w:sz="0" w:space="0" w:color="auto"/>
            <w:bottom w:val="none" w:sz="0" w:space="0" w:color="auto"/>
            <w:right w:val="none" w:sz="0" w:space="0" w:color="auto"/>
          </w:divBdr>
        </w:div>
        <w:div w:id="1741518425">
          <w:marLeft w:val="0"/>
          <w:marRight w:val="0"/>
          <w:marTop w:val="0"/>
          <w:marBottom w:val="0"/>
          <w:divBdr>
            <w:top w:val="none" w:sz="0" w:space="0" w:color="auto"/>
            <w:left w:val="none" w:sz="0" w:space="0" w:color="auto"/>
            <w:bottom w:val="none" w:sz="0" w:space="0" w:color="auto"/>
            <w:right w:val="none" w:sz="0" w:space="0" w:color="auto"/>
          </w:divBdr>
        </w:div>
        <w:div w:id="1592154331">
          <w:marLeft w:val="0"/>
          <w:marRight w:val="0"/>
          <w:marTop w:val="0"/>
          <w:marBottom w:val="0"/>
          <w:divBdr>
            <w:top w:val="none" w:sz="0" w:space="0" w:color="auto"/>
            <w:left w:val="none" w:sz="0" w:space="0" w:color="auto"/>
            <w:bottom w:val="none" w:sz="0" w:space="0" w:color="auto"/>
            <w:right w:val="none" w:sz="0" w:space="0" w:color="auto"/>
          </w:divBdr>
        </w:div>
        <w:div w:id="1532719617">
          <w:marLeft w:val="0"/>
          <w:marRight w:val="0"/>
          <w:marTop w:val="0"/>
          <w:marBottom w:val="0"/>
          <w:divBdr>
            <w:top w:val="none" w:sz="0" w:space="0" w:color="auto"/>
            <w:left w:val="none" w:sz="0" w:space="0" w:color="auto"/>
            <w:bottom w:val="none" w:sz="0" w:space="0" w:color="auto"/>
            <w:right w:val="none" w:sz="0" w:space="0" w:color="auto"/>
          </w:divBdr>
        </w:div>
        <w:div w:id="864054347">
          <w:marLeft w:val="0"/>
          <w:marRight w:val="0"/>
          <w:marTop w:val="0"/>
          <w:marBottom w:val="0"/>
          <w:divBdr>
            <w:top w:val="none" w:sz="0" w:space="0" w:color="auto"/>
            <w:left w:val="none" w:sz="0" w:space="0" w:color="auto"/>
            <w:bottom w:val="none" w:sz="0" w:space="0" w:color="auto"/>
            <w:right w:val="none" w:sz="0" w:space="0" w:color="auto"/>
          </w:divBdr>
        </w:div>
      </w:divsChild>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omunala-nm.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a.FilejRudman@komunala-nm.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vik-ng.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eva.filejrudman@komunala-nm.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3199</TotalTime>
  <Pages>17</Pages>
  <Words>7485</Words>
  <Characters>42670</Characters>
  <Application>Microsoft Office Word</Application>
  <DocSecurity>0</DocSecurity>
  <Lines>355</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88</cp:revision>
  <cp:lastPrinted>2021-09-10T07:20:00Z</cp:lastPrinted>
  <dcterms:created xsi:type="dcterms:W3CDTF">2022-11-28T13:50:00Z</dcterms:created>
  <dcterms:modified xsi:type="dcterms:W3CDTF">2023-11-12T18:45:00Z</dcterms:modified>
</cp:coreProperties>
</file>